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37A195" w14:textId="77777777" w:rsidR="000F69FB" w:rsidRPr="00C803F3" w:rsidRDefault="000F69FB"/>
    <w:bookmarkStart w:id="0" w:name="Title" w:displacedByCustomXml="next"/>
    <w:sdt>
      <w:sdtPr>
        <w:alias w:val="Title"/>
        <w:tag w:val="Title"/>
        <w:id w:val="1323468504"/>
        <w:placeholder>
          <w:docPart w:val="F4AAD48BC63E4E6CA1FDFBF63F624C13"/>
        </w:placeholder>
        <w:text w:multiLine="1"/>
      </w:sdtPr>
      <w:sdtEndPr/>
      <w:sdtContent>
        <w:p w14:paraId="5837A196" w14:textId="370683FB" w:rsidR="009B6F95" w:rsidRPr="00C803F3" w:rsidRDefault="008D1BAC" w:rsidP="009B6F95">
          <w:pPr>
            <w:pStyle w:val="Title1"/>
          </w:pPr>
          <w:r>
            <w:t>Sector-l</w:t>
          </w:r>
          <w:r w:rsidR="00BF5B31">
            <w:t>ed Improvement for Care and Health</w:t>
          </w:r>
        </w:p>
      </w:sdtContent>
    </w:sdt>
    <w:bookmarkEnd w:id="0" w:displacedByCustomXml="prev"/>
    <w:sdt>
      <w:sdtPr>
        <w:rPr>
          <w:rStyle w:val="Style6"/>
        </w:rPr>
        <w:alias w:val="Purpose of report"/>
        <w:tag w:val="Purpose of report"/>
        <w:id w:val="-783727919"/>
        <w:lock w:val="sdtLocked"/>
        <w:placeholder>
          <w:docPart w:val="8FBDDDA01D65464796E9587F8A76D995"/>
        </w:placeholder>
      </w:sdtPr>
      <w:sdtEndPr>
        <w:rPr>
          <w:rStyle w:val="Style6"/>
        </w:rPr>
      </w:sdtEndPr>
      <w:sdtContent>
        <w:p w14:paraId="5837A198" w14:textId="77777777" w:rsidR="009B6F95" w:rsidRPr="00A627DD" w:rsidRDefault="009B6F95" w:rsidP="00B84F31">
          <w:pPr>
            <w:ind w:left="0" w:firstLine="0"/>
          </w:pPr>
          <w:r w:rsidRPr="00C803F3">
            <w:rPr>
              <w:rStyle w:val="Style6"/>
            </w:rPr>
            <w:t>Purpose of report</w:t>
          </w:r>
        </w:p>
      </w:sdtContent>
    </w:sdt>
    <w:sdt>
      <w:sdtPr>
        <w:rPr>
          <w:rStyle w:val="Title3Char"/>
        </w:rPr>
        <w:alias w:val="Purpose of report"/>
        <w:tag w:val="Purpose of report"/>
        <w:id w:val="796033656"/>
        <w:placeholder>
          <w:docPart w:val="BDDA343FAB0548F5BDFA43419C56DD03"/>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5837A19A" w14:textId="3B9B8427" w:rsidR="009B6F95" w:rsidRPr="00C803F3" w:rsidRDefault="00BF5B31" w:rsidP="00B84F31">
          <w:pPr>
            <w:ind w:left="0" w:firstLine="0"/>
          </w:pPr>
          <w:r>
            <w:rPr>
              <w:rStyle w:val="Title3Char"/>
            </w:rPr>
            <w:t>For discussion.</w:t>
          </w:r>
        </w:p>
      </w:sdtContent>
    </w:sdt>
    <w:sdt>
      <w:sdtPr>
        <w:rPr>
          <w:rStyle w:val="Style6"/>
        </w:rPr>
        <w:id w:val="911819474"/>
        <w:lock w:val="sdtLocked"/>
        <w:placeholder>
          <w:docPart w:val="8E8D39C8ADA945B28543A4203DDCD7D0"/>
        </w:placeholder>
      </w:sdtPr>
      <w:sdtEndPr>
        <w:rPr>
          <w:rStyle w:val="Style6"/>
        </w:rPr>
      </w:sdtEndPr>
      <w:sdtContent>
        <w:p w14:paraId="5837A19B" w14:textId="77777777" w:rsidR="009B6F95" w:rsidRPr="00A627DD" w:rsidRDefault="009B6F95" w:rsidP="00B84F31">
          <w:pPr>
            <w:ind w:left="0" w:firstLine="0"/>
          </w:pPr>
          <w:r w:rsidRPr="00C803F3">
            <w:rPr>
              <w:rStyle w:val="Style6"/>
            </w:rPr>
            <w:t>Summary</w:t>
          </w:r>
        </w:p>
      </w:sdtContent>
    </w:sdt>
    <w:p w14:paraId="5837A19D" w14:textId="63726CB3" w:rsidR="009B6F95" w:rsidRDefault="00561D91" w:rsidP="008E6431">
      <w:pPr>
        <w:pStyle w:val="Title3"/>
        <w:rPr>
          <w:rStyle w:val="ReportTemplate"/>
        </w:rPr>
      </w:pPr>
      <w:r>
        <w:rPr>
          <w:rStyle w:val="ReportTemplate"/>
        </w:rPr>
        <w:t>The Care and Heal</w:t>
      </w:r>
      <w:r w:rsidR="00902CB5">
        <w:rPr>
          <w:rStyle w:val="ReportTemplate"/>
        </w:rPr>
        <w:t>th Improvement Programme</w:t>
      </w:r>
      <w:r w:rsidR="00D20603">
        <w:rPr>
          <w:rStyle w:val="ReportTemplate"/>
        </w:rPr>
        <w:t xml:space="preserve"> </w:t>
      </w:r>
      <w:r>
        <w:rPr>
          <w:rStyle w:val="ReportTemplate"/>
        </w:rPr>
        <w:t>is sector-led improvement for adult social care and the integration of care and health services</w:t>
      </w:r>
      <w:r w:rsidR="008E6431">
        <w:rPr>
          <w:rStyle w:val="ReportTemplate"/>
        </w:rPr>
        <w:t xml:space="preserve">, delivered in partnership with the Association of Directors of Adult Social Care </w:t>
      </w:r>
      <w:r w:rsidR="00902CB5">
        <w:rPr>
          <w:rStyle w:val="ReportTemplate"/>
        </w:rPr>
        <w:t xml:space="preserve">(ADASS) </w:t>
      </w:r>
      <w:r w:rsidR="008E6431">
        <w:rPr>
          <w:rStyle w:val="ReportTemplate"/>
        </w:rPr>
        <w:t>and</w:t>
      </w:r>
      <w:r w:rsidR="00D20603">
        <w:rPr>
          <w:rStyle w:val="ReportTemplate"/>
        </w:rPr>
        <w:t xml:space="preserve"> funded by</w:t>
      </w:r>
      <w:r w:rsidR="008E6431">
        <w:rPr>
          <w:rStyle w:val="ReportTemplate"/>
        </w:rPr>
        <w:t xml:space="preserve"> the Department of Health</w:t>
      </w:r>
      <w:r>
        <w:rPr>
          <w:rStyle w:val="ReportTemplate"/>
        </w:rPr>
        <w:t>.</w:t>
      </w:r>
      <w:r w:rsidR="008E6431">
        <w:rPr>
          <w:rStyle w:val="ReportTemplate"/>
        </w:rPr>
        <w:t xml:space="preserve"> </w:t>
      </w:r>
      <w:r w:rsidR="008E6431" w:rsidRPr="00F32418">
        <w:rPr>
          <w:lang w:val="en-US"/>
        </w:rPr>
        <w:t xml:space="preserve">The </w:t>
      </w:r>
      <w:r w:rsidR="008D1BAC">
        <w:rPr>
          <w:lang w:val="en-US"/>
        </w:rPr>
        <w:t>p</w:t>
      </w:r>
      <w:r w:rsidR="008E6431">
        <w:rPr>
          <w:lang w:val="en-US"/>
        </w:rPr>
        <w:t xml:space="preserve">rogramme </w:t>
      </w:r>
      <w:r w:rsidR="008E6431" w:rsidRPr="00F32418">
        <w:rPr>
          <w:lang w:val="en-US"/>
        </w:rPr>
        <w:t>d</w:t>
      </w:r>
      <w:r w:rsidR="008E6431">
        <w:rPr>
          <w:lang w:val="en-US"/>
        </w:rPr>
        <w:t>raws heavily on sector-led improvement i</w:t>
      </w:r>
      <w:r w:rsidR="008E6431" w:rsidRPr="00F32418">
        <w:rPr>
          <w:lang w:val="en-US"/>
        </w:rPr>
        <w:t xml:space="preserve">n its approach and </w:t>
      </w:r>
      <w:r w:rsidR="008E6431">
        <w:rPr>
          <w:lang w:val="en-US"/>
        </w:rPr>
        <w:t xml:space="preserve">the </w:t>
      </w:r>
      <w:r w:rsidR="008E6431" w:rsidRPr="00F32418">
        <w:rPr>
          <w:lang w:val="en-US"/>
        </w:rPr>
        <w:t xml:space="preserve">wider support </w:t>
      </w:r>
      <w:r w:rsidR="008E6431">
        <w:rPr>
          <w:lang w:val="en-US"/>
        </w:rPr>
        <w:t>available from the LGA</w:t>
      </w:r>
      <w:r w:rsidR="008E6431">
        <w:rPr>
          <w:rStyle w:val="ReportTemplate"/>
        </w:rPr>
        <w:t>.</w:t>
      </w:r>
    </w:p>
    <w:p w14:paraId="7C3E51E5" w14:textId="5D81E361" w:rsidR="0018149F" w:rsidRDefault="008D1BAC" w:rsidP="008E6431">
      <w:pPr>
        <w:pStyle w:val="Title3"/>
      </w:pPr>
      <w:r>
        <w:t>The p</w:t>
      </w:r>
      <w:r w:rsidR="0018149F">
        <w:t xml:space="preserve">rogramme has now secured a three-year funding arrangement with the </w:t>
      </w:r>
      <w:r w:rsidR="00126AD4">
        <w:rPr>
          <w:rStyle w:val="ReportTemplate"/>
        </w:rPr>
        <w:t>Department of Health</w:t>
      </w:r>
      <w:r w:rsidR="0018149F">
        <w:t xml:space="preserve"> and we are working with the sector to redefine the scope of the offer, although this broadly remains unchanged from previous years with an emphasis on the sustainability of social care and the integration of services with the NHS.</w:t>
      </w:r>
    </w:p>
    <w:p w14:paraId="5837A19E" w14:textId="77777777" w:rsidR="009B6F95" w:rsidRDefault="00C803F3" w:rsidP="008E6431">
      <w:pPr>
        <w:pStyle w:val="Title3"/>
      </w:pPr>
      <w:r w:rsidRPr="00C803F3">
        <w:rPr>
          <w:noProof/>
          <w:lang w:eastAsia="en-GB"/>
        </w:rPr>
        <mc:AlternateContent>
          <mc:Choice Requires="wps">
            <w:drawing>
              <wp:anchor distT="0" distB="0" distL="114300" distR="114300" simplePos="0" relativeHeight="251660288" behindDoc="0" locked="0" layoutInCell="1" allowOverlap="1" wp14:anchorId="5837A1C9" wp14:editId="144657B2">
                <wp:simplePos x="0" y="0"/>
                <wp:positionH relativeFrom="margin">
                  <wp:align>right</wp:align>
                </wp:positionH>
                <wp:positionV relativeFrom="paragraph">
                  <wp:posOffset>71120</wp:posOffset>
                </wp:positionV>
                <wp:extent cx="5705475" cy="2137558"/>
                <wp:effectExtent l="0" t="0" r="28575" b="15240"/>
                <wp:wrapNone/>
                <wp:docPr id="1" name="Text Box 1"/>
                <wp:cNvGraphicFramePr/>
                <a:graphic xmlns:a="http://schemas.openxmlformats.org/drawingml/2006/main">
                  <a:graphicData uri="http://schemas.microsoft.com/office/word/2010/wordprocessingShape">
                    <wps:wsp>
                      <wps:cNvSpPr txBox="1"/>
                      <wps:spPr>
                        <a:xfrm>
                          <a:off x="0" y="0"/>
                          <a:ext cx="5705475" cy="213755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837A1DC" w14:textId="77777777" w:rsidR="008D1BAC" w:rsidRDefault="008D1BAC"/>
                          <w:sdt>
                            <w:sdtPr>
                              <w:rPr>
                                <w:rStyle w:val="Style6"/>
                              </w:rPr>
                              <w:alias w:val="Recommendations"/>
                              <w:tag w:val="Recommendations"/>
                              <w:id w:val="-1634171231"/>
                              <w:placeholder>
                                <w:docPart w:val="6A9E8857DB8647FABF64567742B78AD3"/>
                              </w:placeholder>
                            </w:sdtPr>
                            <w:sdtEndPr>
                              <w:rPr>
                                <w:rStyle w:val="Style6"/>
                              </w:rPr>
                            </w:sdtEndPr>
                            <w:sdtContent>
                              <w:p w14:paraId="5837A1DD" w14:textId="52C0A435" w:rsidR="008D1BAC" w:rsidRPr="00A627DD" w:rsidRDefault="00F4445E" w:rsidP="00B84F31">
                                <w:pPr>
                                  <w:ind w:left="0" w:firstLine="0"/>
                                </w:pPr>
                                <w:r>
                                  <w:rPr>
                                    <w:rStyle w:val="Style6"/>
                                  </w:rPr>
                                  <w:t>Recommendation</w:t>
                                </w:r>
                                <w:r w:rsidR="008D1BAC" w:rsidRPr="00C803F3">
                                  <w:rPr>
                                    <w:rStyle w:val="Style6"/>
                                  </w:rPr>
                                  <w:t>s</w:t>
                                </w:r>
                              </w:p>
                            </w:sdtContent>
                          </w:sdt>
                          <w:p w14:paraId="6EC0A769" w14:textId="22499287" w:rsidR="008D1BAC" w:rsidRDefault="00C018BF" w:rsidP="008E6431">
                            <w:pPr>
                              <w:pStyle w:val="Title3"/>
                            </w:pPr>
                            <w:r>
                              <w:t>Improvement and Innovation Board m</w:t>
                            </w:r>
                            <w:r w:rsidR="008D1BAC">
                              <w:t>embers are asked to:</w:t>
                            </w:r>
                          </w:p>
                          <w:p w14:paraId="753DCE95" w14:textId="216116B5" w:rsidR="00C018BF" w:rsidRDefault="00C018BF" w:rsidP="0097580C">
                            <w:pPr>
                              <w:pStyle w:val="Title3"/>
                              <w:numPr>
                                <w:ilvl w:val="0"/>
                                <w:numId w:val="5"/>
                              </w:numPr>
                            </w:pPr>
                            <w:r>
                              <w:t>N</w:t>
                            </w:r>
                            <w:r w:rsidR="008D1BAC">
                              <w:t>ote the progress being made with the re-shaping of the Care and Health Improvement Programme to focus on the sustainability of social care and the integration of services with the NHS</w:t>
                            </w:r>
                            <w:r>
                              <w:t>.</w:t>
                            </w:r>
                          </w:p>
                          <w:p w14:paraId="5837A1E1" w14:textId="62BC2AF5" w:rsidR="008D1BAC" w:rsidRDefault="00C018BF" w:rsidP="0097580C">
                            <w:pPr>
                              <w:pStyle w:val="Title3"/>
                              <w:numPr>
                                <w:ilvl w:val="0"/>
                                <w:numId w:val="5"/>
                              </w:numPr>
                            </w:pPr>
                            <w:r>
                              <w:t>P</w:t>
                            </w:r>
                            <w:r w:rsidR="008D1BAC">
                              <w:t>rovide direction on the scope of the activity and offer to the sector</w:t>
                            </w:r>
                            <w:r w:rsidR="00F4445E">
                              <w:t>,</w:t>
                            </w:r>
                            <w:r w:rsidR="008D1BAC">
                              <w:t xml:space="preserve"> to inform negotiations with the Department of Health.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37A1C9" id="_x0000_t202" coordsize="21600,21600" o:spt="202" path="m,l,21600r21600,l21600,xe">
                <v:stroke joinstyle="miter"/>
                <v:path gradientshapeok="t" o:connecttype="rect"/>
              </v:shapetype>
              <v:shape id="Text Box 1" o:spid="_x0000_s1026" type="#_x0000_t202" style="position:absolute;margin-left:398.05pt;margin-top:5.6pt;width:449.25pt;height:168.3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" fillcolor="white [3201]" strokeweight=".5pt">
                <v:textbox>
                  <w:txbxContent>
                    <w:p w14:paraId="5837A1DC" w14:textId="77777777" w:rsidR="008D1BAC" w:rsidRDefault="008D1BAC"/>
                    <w:sdt>
                      <w:sdtPr>
                        <w:rPr>
                          <w:rStyle w:val="Style6"/>
                        </w:rPr>
                        <w:alias w:val="Recommendations"/>
                        <w:tag w:val="Recommendations"/>
                        <w:id w:val="-1634171231"/>
                        <w:placeholder>
                          <w:docPart w:val="6A9E8857DB8647FABF64567742B78AD3"/>
                        </w:placeholder>
                      </w:sdtPr>
                      <w:sdtEndPr>
                        <w:rPr>
                          <w:rStyle w:val="Style6"/>
                        </w:rPr>
                      </w:sdtEndPr>
                      <w:sdtContent>
                        <w:p w14:paraId="5837A1DD" w14:textId="52C0A435" w:rsidR="008D1BAC" w:rsidRPr="00A627DD" w:rsidRDefault="00F4445E" w:rsidP="00B84F31">
                          <w:pPr>
                            <w:ind w:left="0" w:firstLine="0"/>
                          </w:pPr>
                          <w:r>
                            <w:rPr>
                              <w:rStyle w:val="Style6"/>
                            </w:rPr>
                            <w:t>Recommendation</w:t>
                          </w:r>
                          <w:r w:rsidR="008D1BAC" w:rsidRPr="00C803F3">
                            <w:rPr>
                              <w:rStyle w:val="Style6"/>
                            </w:rPr>
                            <w:t>s</w:t>
                          </w:r>
                        </w:p>
                      </w:sdtContent>
                    </w:sdt>
                    <w:p w14:paraId="6EC0A769" w14:textId="22499287" w:rsidR="008D1BAC" w:rsidRDefault="00C018BF" w:rsidP="008E6431">
                      <w:pPr>
                        <w:pStyle w:val="Title3"/>
                      </w:pPr>
                      <w:r>
                        <w:t>Improvement and Innovation Board m</w:t>
                      </w:r>
                      <w:r w:rsidR="008D1BAC">
                        <w:t>embers are asked to:</w:t>
                      </w:r>
                    </w:p>
                    <w:p w14:paraId="753DCE95" w14:textId="216116B5" w:rsidR="00C018BF" w:rsidRDefault="00C018BF" w:rsidP="0097580C">
                      <w:pPr>
                        <w:pStyle w:val="Title3"/>
                        <w:numPr>
                          <w:ilvl w:val="0"/>
                          <w:numId w:val="5"/>
                        </w:numPr>
                      </w:pPr>
                      <w:r>
                        <w:t>N</w:t>
                      </w:r>
                      <w:r w:rsidR="008D1BAC">
                        <w:t>ote the progress being made with the re-shaping of the Care and Health Improvement Programme to focus on the sustainability of social care and the integration of services with the NHS</w:t>
                      </w:r>
                      <w:r>
                        <w:t>.</w:t>
                      </w:r>
                    </w:p>
                    <w:p w14:paraId="5837A1E1" w14:textId="62BC2AF5" w:rsidR="008D1BAC" w:rsidRDefault="00C018BF" w:rsidP="0097580C">
                      <w:pPr>
                        <w:pStyle w:val="Title3"/>
                        <w:numPr>
                          <w:ilvl w:val="0"/>
                          <w:numId w:val="5"/>
                        </w:numPr>
                      </w:pPr>
                      <w:r>
                        <w:t>P</w:t>
                      </w:r>
                      <w:r w:rsidR="008D1BAC">
                        <w:t>rovide direction on the scope of the activity and offer to the sector</w:t>
                      </w:r>
                      <w:r w:rsidR="00F4445E">
                        <w:t>,</w:t>
                      </w:r>
                      <w:r w:rsidR="008D1BAC">
                        <w:t xml:space="preserve"> to inform negotiations with the Department of Health. </w:t>
                      </w:r>
                    </w:p>
                  </w:txbxContent>
                </v:textbox>
                <w10:wrap anchorx="margin"/>
              </v:shape>
            </w:pict>
          </mc:Fallback>
        </mc:AlternateContent>
      </w:r>
    </w:p>
    <w:p w14:paraId="5837A19F" w14:textId="77777777" w:rsidR="009B6F95" w:rsidRDefault="009B6F95" w:rsidP="008E6431">
      <w:pPr>
        <w:pStyle w:val="Title3"/>
      </w:pPr>
    </w:p>
    <w:p w14:paraId="5837A1A0" w14:textId="77777777" w:rsidR="009B6F95" w:rsidRDefault="009B6F95" w:rsidP="008E6431">
      <w:pPr>
        <w:pStyle w:val="Title3"/>
      </w:pPr>
    </w:p>
    <w:p w14:paraId="5837A1A1" w14:textId="77777777" w:rsidR="009B6F95" w:rsidRDefault="009B6F95" w:rsidP="008E6431">
      <w:pPr>
        <w:pStyle w:val="Title3"/>
      </w:pPr>
    </w:p>
    <w:p w14:paraId="5837A1A2" w14:textId="77777777" w:rsidR="009B6F95" w:rsidRDefault="009B6F95" w:rsidP="008E6431">
      <w:pPr>
        <w:pStyle w:val="Title3"/>
      </w:pPr>
    </w:p>
    <w:p w14:paraId="5837A1A3" w14:textId="77777777" w:rsidR="009B6F95" w:rsidRDefault="009B6F95" w:rsidP="008E6431">
      <w:pPr>
        <w:pStyle w:val="Title3"/>
      </w:pPr>
    </w:p>
    <w:p w14:paraId="5837A1A4" w14:textId="77777777" w:rsidR="009B6F95" w:rsidRDefault="009B6F95" w:rsidP="008E6431">
      <w:pPr>
        <w:pStyle w:val="Title3"/>
      </w:pPr>
    </w:p>
    <w:p w14:paraId="5837A1A5" w14:textId="77777777" w:rsidR="009B6F95" w:rsidRDefault="009B6F95" w:rsidP="008E6431">
      <w:pPr>
        <w:pStyle w:val="Title3"/>
      </w:pPr>
    </w:p>
    <w:p w14:paraId="5837A1A6" w14:textId="77777777" w:rsidR="009B6F95" w:rsidRDefault="009B6F95" w:rsidP="008E6431">
      <w:pPr>
        <w:pStyle w:val="Title3"/>
      </w:pPr>
    </w:p>
    <w:p w14:paraId="5837A1A7" w14:textId="77777777" w:rsidR="009B6F95" w:rsidRDefault="009B6F95" w:rsidP="008E6431">
      <w:pPr>
        <w:pStyle w:val="Title3"/>
      </w:pPr>
    </w:p>
    <w:p w14:paraId="5837A1A8" w14:textId="03E3E80A" w:rsidR="009B6F95" w:rsidRPr="00C803F3" w:rsidRDefault="00481FEA" w:rsidP="000F69FB">
      <w:sdt>
        <w:sdtPr>
          <w:rPr>
            <w:rStyle w:val="Style2"/>
          </w:rPr>
          <w:id w:val="-1751574325"/>
          <w:lock w:val="contentLocked"/>
          <w:placeholder>
            <w:docPart w:val="2A0B69953C334DA29F4AA2DA11A20895"/>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612AD7A44EDB4762853B2D70AF17F626"/>
          </w:placeholder>
          <w:text w:multiLine="1"/>
        </w:sdtPr>
        <w:sdtEndPr/>
        <w:sdtContent>
          <w:r w:rsidR="00BF5B31">
            <w:t>Andrew Hughes</w:t>
          </w:r>
        </w:sdtContent>
      </w:sdt>
    </w:p>
    <w:p w14:paraId="5837A1A9" w14:textId="2CD660EC" w:rsidR="009B6F95" w:rsidRDefault="00481FEA" w:rsidP="000F69FB">
      <w:sdt>
        <w:sdtPr>
          <w:rPr>
            <w:rStyle w:val="Style2"/>
          </w:rPr>
          <w:id w:val="1940027828"/>
          <w:lock w:val="contentLocked"/>
          <w:placeholder>
            <w:docPart w:val="5DA5FCDD5DE24111B5E40C7C6DC954DD"/>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B5D4B6342EAB4E63B8BDB1156776B295"/>
          </w:placeholder>
          <w:text w:multiLine="1"/>
        </w:sdtPr>
        <w:sdtEndPr/>
        <w:sdtContent>
          <w:r w:rsidR="008D1BAC">
            <w:t>Head of Care and H</w:t>
          </w:r>
          <w:r w:rsidR="00BF5B31">
            <w:t>ealth Improvement Programme</w:t>
          </w:r>
        </w:sdtContent>
      </w:sdt>
    </w:p>
    <w:p w14:paraId="5837A1AA" w14:textId="1611E867" w:rsidR="009B6F95" w:rsidRDefault="00481FEA" w:rsidP="000F69FB">
      <w:sdt>
        <w:sdtPr>
          <w:rPr>
            <w:rStyle w:val="Style2"/>
          </w:rPr>
          <w:id w:val="1040625228"/>
          <w:lock w:val="contentLocked"/>
          <w:placeholder>
            <w:docPart w:val="D0FBEB16E9CB482E827B08B4F87AD0BA"/>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sdt>
        <w:sdtPr>
          <w:alias w:val="Phone no."/>
          <w:tag w:val="Contact officer"/>
          <w:id w:val="313611300"/>
          <w:placeholder>
            <w:docPart w:val="425A900D7E884B1F9F17FA0290C47927"/>
          </w:placeholder>
          <w:text w:multiLine="1"/>
        </w:sdtPr>
        <w:sdtEndPr/>
        <w:sdtContent>
          <w:r w:rsidR="009B6F95" w:rsidRPr="00C803F3">
            <w:t xml:space="preserve">0207 </w:t>
          </w:r>
          <w:r w:rsidR="00BF5B31">
            <w:t xml:space="preserve">664 3192 </w:t>
          </w:r>
        </w:sdtContent>
      </w:sdt>
      <w:r w:rsidR="009B6F95" w:rsidRPr="00B5377C">
        <w:t xml:space="preserve"> </w:t>
      </w:r>
    </w:p>
    <w:p w14:paraId="5837A1AB" w14:textId="0B880541" w:rsidR="009B6F95" w:rsidRDefault="00481FEA" w:rsidP="008E6431">
      <w:pPr>
        <w:pStyle w:val="Title3"/>
      </w:pPr>
      <w:sdt>
        <w:sdtPr>
          <w:rPr>
            <w:rStyle w:val="Style2"/>
          </w:rPr>
          <w:id w:val="614409820"/>
          <w:lock w:val="contentLocked"/>
          <w:placeholder>
            <w:docPart w:val="1E0CC31CDB354A1ABB229C915C28760C"/>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E605DA1C0F21468BA32999706CB74491"/>
          </w:placeholder>
          <w:text w:multiLine="1"/>
        </w:sdtPr>
        <w:sdtEndPr/>
        <w:sdtContent>
          <w:r w:rsidR="0018149F">
            <w:t>a</w:t>
          </w:r>
          <w:r w:rsidR="00BF5B31">
            <w:t>ndrew.hughes</w:t>
          </w:r>
          <w:r w:rsidR="009B6F95" w:rsidRPr="00C803F3">
            <w:t>@local.gov.uk</w:t>
          </w:r>
        </w:sdtContent>
      </w:sdt>
    </w:p>
    <w:p w14:paraId="5837A1AC" w14:textId="77777777" w:rsidR="009B6F95" w:rsidRPr="00E8118A" w:rsidRDefault="009B6F95" w:rsidP="008E6431">
      <w:pPr>
        <w:pStyle w:val="Title3"/>
      </w:pPr>
    </w:p>
    <w:p w14:paraId="5837A1AD" w14:textId="77777777" w:rsidR="009B6F95" w:rsidRPr="00C803F3" w:rsidRDefault="009B6F95" w:rsidP="008E6431">
      <w:pPr>
        <w:pStyle w:val="Title3"/>
      </w:pPr>
      <w:r w:rsidRPr="00C803F3">
        <w:t xml:space="preserve"> </w:t>
      </w:r>
    </w:p>
    <w:p w14:paraId="5837A1B3" w14:textId="3AAA77BB" w:rsidR="00C803F3" w:rsidRDefault="000F69FB" w:rsidP="000F69FB">
      <w:pPr>
        <w:pStyle w:val="Title1"/>
      </w:pPr>
      <w:r>
        <w:lastRenderedPageBreak/>
        <w:fldChar w:fldCharType="begin"/>
      </w:r>
      <w:r>
        <w:instrText xml:space="preserve"> REF  Title \h \*MERGEFORMAT </w:instrText>
      </w:r>
      <w:r>
        <w:fldChar w:fldCharType="separate"/>
      </w:r>
      <w:sdt>
        <w:sdtPr>
          <w:rPr>
            <w:rFonts w:eastAsiaTheme="minorEastAsia" w:cs="Arial"/>
            <w:bCs/>
            <w:lang w:eastAsia="ja-JP"/>
          </w:rPr>
          <w:alias w:val="Title"/>
          <w:tag w:val="Title"/>
          <w:id w:val="-2011903674"/>
          <w:placeholder>
            <w:docPart w:val="B7BB9D5204E040B39BFB06A8FB409404"/>
          </w:placeholder>
          <w:text w:multiLine="1"/>
        </w:sdtPr>
        <w:sdtEndPr/>
        <w:sdtContent>
          <w:r w:rsidR="008D1BAC">
            <w:rPr>
              <w:rFonts w:eastAsiaTheme="minorEastAsia" w:cs="Arial"/>
              <w:bCs/>
              <w:lang w:eastAsia="ja-JP"/>
            </w:rPr>
            <w:t>Sector-l</w:t>
          </w:r>
          <w:r w:rsidR="00561D91" w:rsidRPr="00561D91">
            <w:rPr>
              <w:rFonts w:eastAsiaTheme="minorEastAsia" w:cs="Arial"/>
              <w:bCs/>
              <w:lang w:eastAsia="ja-JP"/>
            </w:rPr>
            <w:t>ed Improvement for Care and Health</w:t>
          </w:r>
        </w:sdtContent>
      </w:sdt>
      <w:r>
        <w:fldChar w:fldCharType="end"/>
      </w:r>
    </w:p>
    <w:p w14:paraId="5837A1B4" w14:textId="77777777" w:rsidR="009B6F95" w:rsidRPr="00C803F3" w:rsidRDefault="00481FEA" w:rsidP="000F69FB">
      <w:pPr>
        <w:rPr>
          <w:rStyle w:val="ReportTemplate"/>
        </w:rPr>
      </w:pPr>
      <w:sdt>
        <w:sdtPr>
          <w:rPr>
            <w:rStyle w:val="Style6"/>
          </w:rPr>
          <w:alias w:val="Background"/>
          <w:tag w:val="Background"/>
          <w:id w:val="-1335600510"/>
          <w:placeholder>
            <w:docPart w:val="1444C70DB0544F7FA5791133FDBCBD91"/>
          </w:placeholder>
        </w:sdtPr>
        <w:sdtEndPr>
          <w:rPr>
            <w:rStyle w:val="Style6"/>
          </w:rPr>
        </w:sdtEndPr>
        <w:sdtContent>
          <w:r w:rsidR="009B6F95" w:rsidRPr="00301A51">
            <w:rPr>
              <w:rStyle w:val="Style6"/>
            </w:rPr>
            <w:t>Background</w:t>
          </w:r>
        </w:sdtContent>
      </w:sdt>
    </w:p>
    <w:p w14:paraId="6A906AFF" w14:textId="61056870" w:rsidR="00F14085" w:rsidRPr="00C018BF" w:rsidRDefault="00AE6C6D" w:rsidP="00F14085">
      <w:pPr>
        <w:ind w:left="360" w:hanging="360"/>
        <w:rPr>
          <w:rStyle w:val="ReportTemplate"/>
          <w:b/>
        </w:rPr>
      </w:pPr>
      <w:r w:rsidRPr="00C018BF">
        <w:rPr>
          <w:rStyle w:val="ReportTemplate"/>
          <w:b/>
        </w:rPr>
        <w:t xml:space="preserve">The State of </w:t>
      </w:r>
      <w:r w:rsidR="00793736" w:rsidRPr="00C018BF">
        <w:rPr>
          <w:rStyle w:val="ReportTemplate"/>
          <w:b/>
        </w:rPr>
        <w:t>Social Care and Health Integration</w:t>
      </w:r>
    </w:p>
    <w:p w14:paraId="62971E57" w14:textId="10957CF2" w:rsidR="00F14085" w:rsidRPr="00F14085" w:rsidRDefault="005E41DA" w:rsidP="00161474">
      <w:pPr>
        <w:pStyle w:val="ListParagraph"/>
        <w:ind w:left="567" w:hanging="567"/>
        <w:contextualSpacing w:val="0"/>
        <w:rPr>
          <w:rStyle w:val="ReportTemplate"/>
        </w:rPr>
      </w:pPr>
      <w:r>
        <w:rPr>
          <w:rStyle w:val="ReportTemplate"/>
        </w:rPr>
        <w:t>C</w:t>
      </w:r>
      <w:r w:rsidR="00F14085" w:rsidRPr="00F14085">
        <w:rPr>
          <w:rStyle w:val="ReportTemplate"/>
        </w:rPr>
        <w:t>ouncils will have managed reductions to their core funding totalling £16 billion between 2010 and 2020. Councils are protecting adult social care but it is</w:t>
      </w:r>
      <w:r w:rsidR="00F14085">
        <w:rPr>
          <w:rStyle w:val="ReportTemplate"/>
        </w:rPr>
        <w:t xml:space="preserve"> increasingly</w:t>
      </w:r>
      <w:r w:rsidR="00F14085" w:rsidRPr="00F14085">
        <w:rPr>
          <w:rStyle w:val="ReportTemplate"/>
        </w:rPr>
        <w:t xml:space="preserve"> impossible for the service to be immune from the impact of reductions on this scale.</w:t>
      </w:r>
      <w:r>
        <w:rPr>
          <w:rStyle w:val="ReportTemplate"/>
        </w:rPr>
        <w:t xml:space="preserve"> We </w:t>
      </w:r>
      <w:r w:rsidR="00F14085" w:rsidRPr="00F14085">
        <w:rPr>
          <w:rStyle w:val="ReportTemplate"/>
        </w:rPr>
        <w:t>estimate that local government faces a funding gap of £5.8 billion by 2020. £1 billion of this is attributable to adult social care and includes only the unavoidable cost of demography, inflation and the National Living Wage. This figure excludes other significant pressures, including the potential cos</w:t>
      </w:r>
      <w:r>
        <w:rPr>
          <w:rStyle w:val="ReportTemplate"/>
        </w:rPr>
        <w:t>ts associated with ‘sleep-ins’</w:t>
      </w:r>
      <w:r w:rsidR="00F14085" w:rsidRPr="00F14085">
        <w:rPr>
          <w:rStyle w:val="ReportTemplate"/>
        </w:rPr>
        <w:t xml:space="preserve">, as well as any resources to address unmet need. In addition to the £5.8 billion gap, a minimum of £1.3 billion is required </w:t>
      </w:r>
      <w:r>
        <w:rPr>
          <w:rStyle w:val="ReportTemplate"/>
        </w:rPr>
        <w:t>now</w:t>
      </w:r>
      <w:r w:rsidR="00F14085" w:rsidRPr="00F14085">
        <w:rPr>
          <w:rStyle w:val="ReportTemplate"/>
        </w:rPr>
        <w:t xml:space="preserve">, and in future years, to stabilise the adult social care provider market.  </w:t>
      </w:r>
    </w:p>
    <w:p w14:paraId="2B7ED87D" w14:textId="6B01C5BE" w:rsidR="00F14085" w:rsidRPr="00F14085" w:rsidRDefault="005E41DA" w:rsidP="00161474">
      <w:pPr>
        <w:pStyle w:val="ListParagraph"/>
        <w:ind w:left="567" w:hanging="567"/>
        <w:contextualSpacing w:val="0"/>
        <w:rPr>
          <w:rStyle w:val="ReportTemplate"/>
        </w:rPr>
      </w:pPr>
      <w:r w:rsidRPr="00F14085">
        <w:rPr>
          <w:rStyle w:val="ReportTemplate"/>
        </w:rPr>
        <w:t xml:space="preserve">The Government’s response to the challenge of adult social care funding in recent years has been short-term and incremental in nature. </w:t>
      </w:r>
      <w:r w:rsidR="00F14085" w:rsidRPr="00F14085">
        <w:rPr>
          <w:rStyle w:val="ReportTemplate"/>
        </w:rPr>
        <w:t>The consequences of under-funding include an ever more fragile provider market, growing unmet need, further strain on informal carers, less investment in prevention, continued pressure on an already overstretched care workforce, and a decrease in social care’s ability to help mitigate demand pressures on the NHS.</w:t>
      </w:r>
    </w:p>
    <w:p w14:paraId="6A5FD214" w14:textId="3B911263" w:rsidR="00F14085" w:rsidRPr="00F14085" w:rsidRDefault="005E41DA" w:rsidP="00161474">
      <w:pPr>
        <w:pStyle w:val="ListParagraph"/>
        <w:ind w:left="567" w:hanging="567"/>
        <w:contextualSpacing w:val="0"/>
        <w:rPr>
          <w:rStyle w:val="ReportTemplate"/>
        </w:rPr>
      </w:pPr>
      <w:r>
        <w:rPr>
          <w:rStyle w:val="ReportTemplate"/>
        </w:rPr>
        <w:t>The</w:t>
      </w:r>
      <w:r w:rsidR="00F14085" w:rsidRPr="00F14085">
        <w:rPr>
          <w:rStyle w:val="ReportTemplate"/>
        </w:rPr>
        <w:t xml:space="preserve"> unhelpful emphasis has given rise to a major and unwarranted focus on councils’ role in reducing ‘delayed transfers of care’ (DTOC). Associated messages from Government and NHS England risk undoing the vital work that care and health have been doing together in local areas. </w:t>
      </w:r>
    </w:p>
    <w:p w14:paraId="15B895FF" w14:textId="42E66268" w:rsidR="00902CB5" w:rsidRPr="00C018BF" w:rsidRDefault="00F14085" w:rsidP="00C018BF">
      <w:pPr>
        <w:pStyle w:val="ListParagraph"/>
        <w:ind w:left="567" w:hanging="567"/>
        <w:contextualSpacing w:val="0"/>
        <w:rPr>
          <w:rStyle w:val="ReportTemplate"/>
        </w:rPr>
      </w:pPr>
      <w:r w:rsidRPr="00F14085">
        <w:rPr>
          <w:rStyle w:val="ReportTemplate"/>
        </w:rPr>
        <w:t xml:space="preserve">Councils are committed to reducing DTOC and work closely with local health and care provider partners to get people out of hospital and back into the community. Any suggestion, implied or otherwise, that councils do not take this responsibility seriously is deeply unhelpful and damaging to local relationships. </w:t>
      </w:r>
    </w:p>
    <w:p w14:paraId="67763175" w14:textId="232E9F19" w:rsidR="00793736" w:rsidRPr="00C018BF" w:rsidRDefault="00793736" w:rsidP="00793736">
      <w:pPr>
        <w:ind w:left="0" w:firstLine="0"/>
        <w:rPr>
          <w:rStyle w:val="ReportTemplate"/>
          <w:b/>
        </w:rPr>
      </w:pPr>
      <w:r w:rsidRPr="00C018BF">
        <w:rPr>
          <w:rStyle w:val="ReportTemplate"/>
          <w:b/>
        </w:rPr>
        <w:t>Care and Health Improvement Programme</w:t>
      </w:r>
    </w:p>
    <w:p w14:paraId="3F5213BB" w14:textId="6F425939" w:rsidR="00561D91" w:rsidRPr="00561D91" w:rsidRDefault="00561D91" w:rsidP="00161474">
      <w:pPr>
        <w:pStyle w:val="ListParagraph"/>
        <w:ind w:left="567" w:hanging="567"/>
        <w:contextualSpacing w:val="0"/>
        <w:rPr>
          <w:rStyle w:val="ReportTemplate"/>
        </w:rPr>
      </w:pPr>
      <w:r>
        <w:rPr>
          <w:rStyle w:val="ReportTemplate"/>
        </w:rPr>
        <w:t>The Care and Health Improvement Programme (CHIP) is sector-led improvement for adult social care and the integration of care and health services. The Programme is funded by the Department of Health through a memorandum of understanding and delivered in partnership with the Association of Directors of Adult Services (ADASS) and increasing</w:t>
      </w:r>
      <w:r w:rsidR="006F5C3E">
        <w:rPr>
          <w:rStyle w:val="ReportTemplate"/>
        </w:rPr>
        <w:t>ly</w:t>
      </w:r>
      <w:r>
        <w:rPr>
          <w:rStyle w:val="ReportTemplate"/>
        </w:rPr>
        <w:t xml:space="preserve"> with input from NHS bodies. </w:t>
      </w:r>
      <w:r w:rsidR="006F5C3E" w:rsidRPr="009A4E0E">
        <w:rPr>
          <w:lang w:val="en-US"/>
        </w:rPr>
        <w:t>The tri-partite arrangement forms an essential co-production component of the Programme, in terms of governance, oversight and enabling local delivery</w:t>
      </w:r>
      <w:r w:rsidR="006F5C3E">
        <w:rPr>
          <w:rStyle w:val="ReportTemplate"/>
        </w:rPr>
        <w:t>.</w:t>
      </w:r>
    </w:p>
    <w:p w14:paraId="56B478F4" w14:textId="1DA74DBC" w:rsidR="00CC1FE8" w:rsidRDefault="00CC1FE8" w:rsidP="00161474">
      <w:pPr>
        <w:pStyle w:val="ListParagraph"/>
        <w:ind w:left="567" w:hanging="567"/>
        <w:contextualSpacing w:val="0"/>
        <w:rPr>
          <w:rStyle w:val="ReportTemplate"/>
        </w:rPr>
      </w:pPr>
      <w:r w:rsidRPr="00161474">
        <w:rPr>
          <w:rStyle w:val="ReportTemplate"/>
        </w:rPr>
        <w:lastRenderedPageBreak/>
        <w:t>The</w:t>
      </w:r>
      <w:r w:rsidRPr="00CC1FE8">
        <w:rPr>
          <w:lang w:val="en-US"/>
        </w:rPr>
        <w:t xml:space="preserve"> Programme recognises the current financial context for social care set out in the LGA’s </w:t>
      </w:r>
      <w:r w:rsidRPr="00CC1FE8">
        <w:rPr>
          <w:i/>
          <w:lang w:val="en-US"/>
        </w:rPr>
        <w:t>Adult social care funding: 201</w:t>
      </w:r>
      <w:r w:rsidR="005E41DA">
        <w:rPr>
          <w:i/>
          <w:lang w:val="en-US"/>
        </w:rPr>
        <w:t>7</w:t>
      </w:r>
      <w:r w:rsidRPr="00CC1FE8">
        <w:rPr>
          <w:i/>
          <w:lang w:val="en-US"/>
        </w:rPr>
        <w:t xml:space="preserve"> state of the nation report</w:t>
      </w:r>
      <w:r w:rsidRPr="00131F2B">
        <w:rPr>
          <w:rFonts w:ascii="Calibri" w:hAnsi="Calibri"/>
          <w:vertAlign w:val="superscript"/>
          <w:lang w:val="en-US"/>
        </w:rPr>
        <w:footnoteReference w:id="1"/>
      </w:r>
      <w:r w:rsidRPr="00CC1FE8">
        <w:rPr>
          <w:lang w:val="en-US"/>
        </w:rPr>
        <w:t xml:space="preserve">, the aspirations set out in ADASS’s </w:t>
      </w:r>
      <w:r w:rsidRPr="00CC1FE8">
        <w:rPr>
          <w:i/>
          <w:lang w:val="en-US"/>
        </w:rPr>
        <w:t>Distinctive, Valued, Personal</w:t>
      </w:r>
      <w:r w:rsidRPr="00131F2B">
        <w:rPr>
          <w:rFonts w:ascii="Calibri" w:hAnsi="Calibri"/>
          <w:vertAlign w:val="superscript"/>
          <w:lang w:val="en-US"/>
        </w:rPr>
        <w:footnoteReference w:id="2"/>
      </w:r>
      <w:r w:rsidRPr="00CC1FE8">
        <w:rPr>
          <w:rFonts w:ascii="Calibri" w:hAnsi="Calibri"/>
          <w:vertAlign w:val="superscript"/>
          <w:lang w:val="en-US"/>
        </w:rPr>
        <w:t>,</w:t>
      </w:r>
      <w:r w:rsidRPr="00CC1FE8">
        <w:rPr>
          <w:lang w:val="en-US"/>
        </w:rPr>
        <w:t xml:space="preserve"> the critical issues relating to care market </w:t>
      </w:r>
      <w:r w:rsidRPr="00CC1FE8">
        <w:rPr>
          <w:rStyle w:val="ReportTemplate"/>
        </w:rPr>
        <w:t>sustainability and the need to develop susta</w:t>
      </w:r>
      <w:r>
        <w:rPr>
          <w:rStyle w:val="ReportTemplate"/>
        </w:rPr>
        <w:t>inable health and care systems.</w:t>
      </w:r>
    </w:p>
    <w:p w14:paraId="6A5BE855" w14:textId="53B1EB0A" w:rsidR="006F5C3E" w:rsidRPr="004A54C9" w:rsidRDefault="006F5C3E" w:rsidP="00161474">
      <w:pPr>
        <w:pStyle w:val="ListParagraph"/>
        <w:ind w:left="567" w:hanging="567"/>
        <w:contextualSpacing w:val="0"/>
        <w:rPr>
          <w:lang w:val="en-US"/>
        </w:rPr>
      </w:pPr>
      <w:r w:rsidRPr="004A54C9">
        <w:rPr>
          <w:lang w:val="en-US"/>
        </w:rPr>
        <w:t xml:space="preserve">The </w:t>
      </w:r>
      <w:r w:rsidRPr="00161474">
        <w:rPr>
          <w:rStyle w:val="ReportTemplate"/>
        </w:rPr>
        <w:t>Programme</w:t>
      </w:r>
      <w:r>
        <w:rPr>
          <w:lang w:val="en-US"/>
        </w:rPr>
        <w:t xml:space="preserve"> has adopted the </w:t>
      </w:r>
      <w:r w:rsidR="001E47CF">
        <w:rPr>
          <w:rStyle w:val="ReportTemplate"/>
        </w:rPr>
        <w:t>sector-led improvement</w:t>
      </w:r>
      <w:r>
        <w:rPr>
          <w:lang w:val="en-US"/>
        </w:rPr>
        <w:t xml:space="preserve"> </w:t>
      </w:r>
      <w:r w:rsidR="008D1BAC">
        <w:rPr>
          <w:lang w:val="en-US"/>
        </w:rPr>
        <w:t>protocols and principles for the</w:t>
      </w:r>
      <w:r>
        <w:rPr>
          <w:lang w:val="en-US"/>
        </w:rPr>
        <w:t xml:space="preserve"> work</w:t>
      </w:r>
      <w:r w:rsidRPr="004A54C9">
        <w:rPr>
          <w:lang w:val="en-US"/>
        </w:rPr>
        <w:t>:</w:t>
      </w:r>
    </w:p>
    <w:p w14:paraId="65A5D7E7" w14:textId="77777777" w:rsidR="006F5C3E" w:rsidRDefault="006F5C3E" w:rsidP="00161474">
      <w:pPr>
        <w:pStyle w:val="ListParagraph"/>
        <w:numPr>
          <w:ilvl w:val="1"/>
          <w:numId w:val="1"/>
        </w:numPr>
        <w:ind w:left="1134" w:hanging="510"/>
      </w:pPr>
      <w:r w:rsidRPr="00C018BF">
        <w:rPr>
          <w:b/>
        </w:rPr>
        <w:t>Councils are responsible for their own performance and improvement</w:t>
      </w:r>
      <w:r w:rsidRPr="004137C2">
        <w:t xml:space="preserve"> and for leading the delivery of improved outcomes for local people in their area;</w:t>
      </w:r>
    </w:p>
    <w:p w14:paraId="24C2DAC8" w14:textId="77777777" w:rsidR="00C018BF" w:rsidRDefault="00C018BF" w:rsidP="00C018BF">
      <w:pPr>
        <w:pStyle w:val="ListParagraph"/>
        <w:numPr>
          <w:ilvl w:val="0"/>
          <w:numId w:val="0"/>
        </w:numPr>
        <w:ind w:left="1134"/>
      </w:pPr>
    </w:p>
    <w:p w14:paraId="594FBEAD" w14:textId="77777777" w:rsidR="006F5C3E" w:rsidRDefault="006F5C3E" w:rsidP="00161474">
      <w:pPr>
        <w:pStyle w:val="ListParagraph"/>
        <w:numPr>
          <w:ilvl w:val="1"/>
          <w:numId w:val="1"/>
        </w:numPr>
        <w:ind w:left="1134" w:hanging="510"/>
      </w:pPr>
      <w:r w:rsidRPr="00C018BF">
        <w:rPr>
          <w:b/>
        </w:rPr>
        <w:t>Councils are primarily accountable to local communities</w:t>
      </w:r>
      <w:r w:rsidRPr="004137C2">
        <w:t xml:space="preserve"> and stronger accountability through increased transparency helps local p</w:t>
      </w:r>
      <w:r>
        <w:t>eople drive further improvement;</w:t>
      </w:r>
    </w:p>
    <w:p w14:paraId="47253838" w14:textId="77777777" w:rsidR="00C018BF" w:rsidRDefault="00C018BF" w:rsidP="00C018BF">
      <w:pPr>
        <w:pStyle w:val="ListParagraph"/>
        <w:numPr>
          <w:ilvl w:val="0"/>
          <w:numId w:val="0"/>
        </w:numPr>
        <w:ind w:left="360"/>
      </w:pPr>
    </w:p>
    <w:p w14:paraId="6B32A076" w14:textId="77777777" w:rsidR="006F5C3E" w:rsidRDefault="006F5C3E" w:rsidP="00161474">
      <w:pPr>
        <w:pStyle w:val="ListParagraph"/>
        <w:numPr>
          <w:ilvl w:val="1"/>
          <w:numId w:val="1"/>
        </w:numPr>
        <w:ind w:left="1134" w:hanging="510"/>
      </w:pPr>
      <w:r w:rsidRPr="00C018BF">
        <w:rPr>
          <w:b/>
        </w:rPr>
        <w:t>Councils have a collective responsibility</w:t>
      </w:r>
      <w:r w:rsidRPr="004137C2">
        <w:t xml:space="preserve"> for the performance of the sector as a whole; and</w:t>
      </w:r>
    </w:p>
    <w:p w14:paraId="624CF92B" w14:textId="77777777" w:rsidR="00C018BF" w:rsidRDefault="00C018BF" w:rsidP="00C018BF">
      <w:pPr>
        <w:pStyle w:val="ListParagraph"/>
        <w:numPr>
          <w:ilvl w:val="0"/>
          <w:numId w:val="0"/>
        </w:numPr>
        <w:ind w:left="360"/>
      </w:pPr>
    </w:p>
    <w:p w14:paraId="50E65C34" w14:textId="18BE526C" w:rsidR="006F5C3E" w:rsidRDefault="006F5C3E" w:rsidP="00161474">
      <w:pPr>
        <w:pStyle w:val="ListParagraph"/>
        <w:numPr>
          <w:ilvl w:val="1"/>
          <w:numId w:val="1"/>
        </w:numPr>
        <w:ind w:left="1134" w:hanging="510"/>
      </w:pPr>
      <w:r w:rsidRPr="004137C2">
        <w:t xml:space="preserve">The </w:t>
      </w:r>
      <w:r w:rsidRPr="00C018BF">
        <w:rPr>
          <w:b/>
        </w:rPr>
        <w:t>role of the LGA is to maintain an overview</w:t>
      </w:r>
      <w:r w:rsidRPr="004137C2">
        <w:t xml:space="preserve"> of the performance of the local government sector in order to identify potential performance challenges and opportunities, and to provide tools and support to help councils take advantage of the approach.</w:t>
      </w:r>
    </w:p>
    <w:p w14:paraId="586CB40D" w14:textId="77777777" w:rsidR="006F5C3E" w:rsidRPr="006F5C3E" w:rsidRDefault="006F5C3E" w:rsidP="006F5C3E">
      <w:pPr>
        <w:pStyle w:val="ListParagraph"/>
        <w:numPr>
          <w:ilvl w:val="0"/>
          <w:numId w:val="0"/>
        </w:numPr>
        <w:ind w:left="867"/>
      </w:pPr>
    </w:p>
    <w:p w14:paraId="1EE9CA7E" w14:textId="605E49AB" w:rsidR="00F32418" w:rsidRPr="00D43FBE" w:rsidRDefault="00F32418" w:rsidP="00161474">
      <w:pPr>
        <w:pStyle w:val="ListParagraph"/>
        <w:ind w:left="567" w:hanging="567"/>
        <w:contextualSpacing w:val="0"/>
        <w:rPr>
          <w:lang w:val="en-US"/>
        </w:rPr>
      </w:pPr>
      <w:r w:rsidRPr="00F32418">
        <w:rPr>
          <w:lang w:val="en-US"/>
        </w:rPr>
        <w:t xml:space="preserve">The </w:t>
      </w:r>
      <w:r>
        <w:rPr>
          <w:lang w:val="en-US"/>
        </w:rPr>
        <w:t xml:space="preserve">Programme </w:t>
      </w:r>
      <w:r w:rsidRPr="00F32418">
        <w:rPr>
          <w:lang w:val="en-US"/>
        </w:rPr>
        <w:t>d</w:t>
      </w:r>
      <w:r>
        <w:rPr>
          <w:lang w:val="en-US"/>
        </w:rPr>
        <w:t>raws heavily on sector-led improvement i</w:t>
      </w:r>
      <w:r w:rsidRPr="00F32418">
        <w:rPr>
          <w:lang w:val="en-US"/>
        </w:rPr>
        <w:t xml:space="preserve">n its approach and </w:t>
      </w:r>
      <w:r>
        <w:rPr>
          <w:lang w:val="en-US"/>
        </w:rPr>
        <w:t xml:space="preserve">the </w:t>
      </w:r>
      <w:r w:rsidRPr="00F32418">
        <w:rPr>
          <w:lang w:val="en-US"/>
        </w:rPr>
        <w:t xml:space="preserve">wider support </w:t>
      </w:r>
      <w:r>
        <w:rPr>
          <w:lang w:val="en-US"/>
        </w:rPr>
        <w:t xml:space="preserve">available from the LGA. </w:t>
      </w:r>
      <w:r w:rsidRPr="00D43FBE">
        <w:rPr>
          <w:lang w:val="en-US"/>
        </w:rPr>
        <w:t>Specifically, the Programme seek</w:t>
      </w:r>
      <w:r w:rsidR="00D43FBE" w:rsidRPr="00D43FBE">
        <w:rPr>
          <w:lang w:val="en-US"/>
        </w:rPr>
        <w:t>s</w:t>
      </w:r>
      <w:r w:rsidRPr="00D43FBE">
        <w:rPr>
          <w:lang w:val="en-US"/>
        </w:rPr>
        <w:t xml:space="preserve"> to support local care and health economies as follows:</w:t>
      </w:r>
      <w:r w:rsidRPr="00D43FBE">
        <w:rPr>
          <w:lang w:val="en-US"/>
        </w:rPr>
        <w:tab/>
      </w:r>
      <w:r w:rsidRPr="00D43FBE">
        <w:rPr>
          <w:lang w:val="en-US"/>
        </w:rPr>
        <w:tab/>
      </w:r>
    </w:p>
    <w:tbl>
      <w:tblPr>
        <w:tblW w:w="8646" w:type="dxa"/>
        <w:tblInd w:w="42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268"/>
        <w:gridCol w:w="6378"/>
      </w:tblGrid>
      <w:tr w:rsidR="00F32418" w:rsidRPr="006C15B9" w14:paraId="123CB508" w14:textId="77777777" w:rsidTr="00D43FBE">
        <w:trPr>
          <w:trHeight w:val="283"/>
          <w:tblHeader/>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0A0F4E" w14:textId="77777777" w:rsidR="00F32418" w:rsidRPr="00D43FBE" w:rsidRDefault="00F32418" w:rsidP="00F32418">
            <w:pPr>
              <w:pBdr>
                <w:top w:val="nil"/>
                <w:left w:val="nil"/>
                <w:bottom w:val="nil"/>
                <w:right w:val="nil"/>
                <w:between w:val="nil"/>
                <w:bar w:val="nil"/>
              </w:pBdr>
              <w:spacing w:after="0" w:line="288" w:lineRule="auto"/>
              <w:ind w:left="851" w:hanging="851"/>
              <w:rPr>
                <w:rFonts w:cs="Arial"/>
                <w:b/>
                <w:lang w:val="en-US"/>
              </w:rPr>
            </w:pPr>
            <w:r w:rsidRPr="00D43FBE">
              <w:rPr>
                <w:rFonts w:cs="Arial"/>
                <w:b/>
                <w:lang w:val="en-US"/>
              </w:rPr>
              <w:t>Priorities</w:t>
            </w: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F9DA69" w14:textId="680C2ADA" w:rsidR="00F32418" w:rsidRPr="00D43FBE" w:rsidRDefault="00F32418" w:rsidP="00F32418">
            <w:pPr>
              <w:pBdr>
                <w:top w:val="nil"/>
                <w:left w:val="nil"/>
                <w:bottom w:val="nil"/>
                <w:right w:val="nil"/>
                <w:between w:val="nil"/>
                <w:bar w:val="nil"/>
              </w:pBdr>
              <w:spacing w:after="0" w:line="288" w:lineRule="auto"/>
              <w:ind w:left="851" w:hanging="851"/>
              <w:rPr>
                <w:rFonts w:cs="Arial"/>
                <w:lang w:val="en-US"/>
              </w:rPr>
            </w:pPr>
            <w:r w:rsidRPr="00D43FBE">
              <w:rPr>
                <w:rFonts w:cs="Arial"/>
                <w:b/>
                <w:lang w:val="en-US"/>
              </w:rPr>
              <w:t>Work streams</w:t>
            </w:r>
          </w:p>
        </w:tc>
      </w:tr>
      <w:tr w:rsidR="00F32418" w:rsidRPr="006C15B9" w14:paraId="25CE0F0F" w14:textId="77777777" w:rsidTr="00D43FBE">
        <w:trPr>
          <w:trHeight w:val="1135"/>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F9A0F0" w14:textId="77777777" w:rsidR="00F32418" w:rsidRPr="00D43FBE" w:rsidRDefault="00F32418" w:rsidP="00F32418">
            <w:pPr>
              <w:pBdr>
                <w:top w:val="nil"/>
                <w:left w:val="nil"/>
                <w:bottom w:val="nil"/>
                <w:right w:val="nil"/>
                <w:between w:val="nil"/>
                <w:bar w:val="nil"/>
              </w:pBdr>
              <w:spacing w:after="0" w:line="288" w:lineRule="auto"/>
              <w:ind w:left="62" w:firstLine="0"/>
              <w:rPr>
                <w:rFonts w:cs="Arial"/>
                <w:b/>
                <w:lang w:val="en-US"/>
              </w:rPr>
            </w:pPr>
            <w:r w:rsidRPr="00D43FBE">
              <w:rPr>
                <w:rFonts w:cs="Arial"/>
                <w:b/>
                <w:lang w:val="en-US"/>
              </w:rPr>
              <w:t>1.  Make social care more resilient</w:t>
            </w: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9FF766" w14:textId="77777777" w:rsidR="00F32418" w:rsidRPr="00D43FBE" w:rsidRDefault="00F32418" w:rsidP="001B565F">
            <w:pPr>
              <w:pStyle w:val="ListParagraph"/>
              <w:numPr>
                <w:ilvl w:val="0"/>
                <w:numId w:val="2"/>
              </w:numPr>
              <w:spacing w:after="0" w:line="288" w:lineRule="auto"/>
              <w:rPr>
                <w:rFonts w:cs="Arial"/>
                <w:lang w:val="en-US"/>
              </w:rPr>
            </w:pPr>
            <w:r w:rsidRPr="00D43FBE">
              <w:rPr>
                <w:rFonts w:cs="Arial"/>
                <w:lang w:val="en-US"/>
              </w:rPr>
              <w:t>To improve risk management and financial risk awareness</w:t>
            </w:r>
          </w:p>
          <w:p w14:paraId="0FE2C03A" w14:textId="77777777" w:rsidR="00F32418" w:rsidRPr="00D43FBE" w:rsidRDefault="00F32418" w:rsidP="001B565F">
            <w:pPr>
              <w:pStyle w:val="ListParagraph"/>
              <w:numPr>
                <w:ilvl w:val="0"/>
                <w:numId w:val="2"/>
              </w:numPr>
              <w:pBdr>
                <w:top w:val="nil"/>
                <w:left w:val="nil"/>
                <w:bottom w:val="nil"/>
                <w:right w:val="nil"/>
                <w:between w:val="nil"/>
                <w:bar w:val="nil"/>
              </w:pBdr>
              <w:spacing w:after="0" w:line="288" w:lineRule="auto"/>
              <w:rPr>
                <w:rFonts w:cs="Arial"/>
                <w:lang w:val="en-US"/>
              </w:rPr>
            </w:pPr>
            <w:r w:rsidRPr="00D43FBE">
              <w:rPr>
                <w:rFonts w:cs="Arial"/>
                <w:lang w:val="en-US"/>
              </w:rPr>
              <w:t>To support resilience in adult safeguarding</w:t>
            </w:r>
          </w:p>
          <w:p w14:paraId="08F51F14" w14:textId="77777777" w:rsidR="00F32418" w:rsidRPr="00D43FBE" w:rsidRDefault="00F32418" w:rsidP="001B565F">
            <w:pPr>
              <w:pStyle w:val="ListParagraph"/>
              <w:numPr>
                <w:ilvl w:val="0"/>
                <w:numId w:val="2"/>
              </w:numPr>
              <w:pBdr>
                <w:top w:val="nil"/>
                <w:left w:val="nil"/>
                <w:bottom w:val="nil"/>
                <w:right w:val="nil"/>
                <w:between w:val="nil"/>
                <w:bar w:val="nil"/>
              </w:pBdr>
              <w:spacing w:after="0" w:line="288" w:lineRule="auto"/>
              <w:rPr>
                <w:rFonts w:cs="Arial"/>
                <w:lang w:val="en-US"/>
              </w:rPr>
            </w:pPr>
            <w:r w:rsidRPr="00D43FBE">
              <w:rPr>
                <w:rFonts w:cs="Arial"/>
                <w:lang w:val="en-US"/>
              </w:rPr>
              <w:t>To refresh Commissioning for Better Outcomes for integrated services</w:t>
            </w:r>
          </w:p>
          <w:p w14:paraId="3EB609F9" w14:textId="77777777" w:rsidR="00F32418" w:rsidRPr="00D43FBE" w:rsidRDefault="00F32418" w:rsidP="001B565F">
            <w:pPr>
              <w:pStyle w:val="ListParagraph"/>
              <w:numPr>
                <w:ilvl w:val="0"/>
                <w:numId w:val="2"/>
              </w:numPr>
              <w:pBdr>
                <w:top w:val="nil"/>
                <w:left w:val="nil"/>
                <w:bottom w:val="nil"/>
                <w:right w:val="nil"/>
                <w:between w:val="nil"/>
                <w:bar w:val="nil"/>
              </w:pBdr>
              <w:spacing w:after="0" w:line="288" w:lineRule="auto"/>
              <w:rPr>
                <w:rFonts w:cs="Arial"/>
                <w:lang w:val="en-US"/>
              </w:rPr>
            </w:pPr>
            <w:r w:rsidRPr="00D43FBE">
              <w:rPr>
                <w:rFonts w:cs="Arial"/>
                <w:lang w:val="en-US"/>
              </w:rPr>
              <w:t>To promote sound market shaping and market position statements</w:t>
            </w:r>
          </w:p>
          <w:p w14:paraId="68A968C6" w14:textId="77777777" w:rsidR="00F32418" w:rsidRPr="00D43FBE" w:rsidRDefault="00F32418" w:rsidP="001B565F">
            <w:pPr>
              <w:pStyle w:val="ListParagraph"/>
              <w:numPr>
                <w:ilvl w:val="0"/>
                <w:numId w:val="2"/>
              </w:numPr>
              <w:pBdr>
                <w:top w:val="nil"/>
                <w:left w:val="nil"/>
                <w:bottom w:val="nil"/>
                <w:right w:val="nil"/>
                <w:between w:val="nil"/>
                <w:bar w:val="nil"/>
              </w:pBdr>
              <w:spacing w:after="0" w:line="288" w:lineRule="auto"/>
              <w:rPr>
                <w:rFonts w:cs="Arial"/>
                <w:lang w:val="en-US"/>
              </w:rPr>
            </w:pPr>
            <w:r w:rsidRPr="00D43FBE">
              <w:rPr>
                <w:rFonts w:cs="Arial"/>
                <w:lang w:val="en-US"/>
              </w:rPr>
              <w:t xml:space="preserve">To promote efficiency, demand management and innovation approaches </w:t>
            </w:r>
          </w:p>
          <w:p w14:paraId="46257388" w14:textId="77777777" w:rsidR="00F32418" w:rsidRPr="00D43FBE" w:rsidRDefault="00F32418" w:rsidP="001B565F">
            <w:pPr>
              <w:pStyle w:val="ListParagraph"/>
              <w:numPr>
                <w:ilvl w:val="0"/>
                <w:numId w:val="2"/>
              </w:numPr>
              <w:pBdr>
                <w:top w:val="nil"/>
                <w:left w:val="nil"/>
                <w:bottom w:val="nil"/>
                <w:right w:val="nil"/>
                <w:between w:val="nil"/>
                <w:bar w:val="nil"/>
              </w:pBdr>
              <w:spacing w:after="0" w:line="288" w:lineRule="auto"/>
              <w:rPr>
                <w:rFonts w:cs="Arial"/>
                <w:lang w:val="en-US"/>
              </w:rPr>
            </w:pPr>
            <w:r w:rsidRPr="00D43FBE">
              <w:rPr>
                <w:rFonts w:cs="Arial"/>
                <w:lang w:val="en-US"/>
              </w:rPr>
              <w:t>To support councils to improve delayed transfers of care attributable to social care</w:t>
            </w:r>
          </w:p>
        </w:tc>
      </w:tr>
      <w:tr w:rsidR="00F32418" w:rsidRPr="006C15B9" w14:paraId="08DAFE55" w14:textId="77777777" w:rsidTr="00D43FBE">
        <w:trPr>
          <w:trHeight w:val="1576"/>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248671" w14:textId="77777777" w:rsidR="00F32418" w:rsidRPr="00D43FBE" w:rsidRDefault="00F32418" w:rsidP="00F32418">
            <w:pPr>
              <w:pBdr>
                <w:top w:val="nil"/>
                <w:left w:val="nil"/>
                <w:bottom w:val="nil"/>
                <w:right w:val="nil"/>
                <w:between w:val="nil"/>
                <w:bar w:val="nil"/>
              </w:pBdr>
              <w:spacing w:after="0" w:line="288" w:lineRule="auto"/>
              <w:ind w:left="62" w:firstLine="0"/>
              <w:rPr>
                <w:rFonts w:cs="Arial"/>
                <w:b/>
                <w:lang w:val="en-US"/>
              </w:rPr>
            </w:pPr>
            <w:r w:rsidRPr="00D43FBE">
              <w:rPr>
                <w:rFonts w:cs="Arial"/>
                <w:b/>
                <w:lang w:val="en-US"/>
              </w:rPr>
              <w:lastRenderedPageBreak/>
              <w:t>2.  Enable the development of effective care and health systems</w:t>
            </w: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468EA5" w14:textId="77777777" w:rsidR="00F32418" w:rsidRPr="00D43FBE" w:rsidRDefault="00F32418" w:rsidP="001B565F">
            <w:pPr>
              <w:pStyle w:val="ListParagraph"/>
              <w:numPr>
                <w:ilvl w:val="0"/>
                <w:numId w:val="3"/>
              </w:numPr>
              <w:pBdr>
                <w:top w:val="nil"/>
                <w:left w:val="nil"/>
                <w:bottom w:val="nil"/>
                <w:right w:val="nil"/>
                <w:between w:val="nil"/>
                <w:bar w:val="nil"/>
              </w:pBdr>
              <w:spacing w:after="0" w:line="288" w:lineRule="auto"/>
              <w:rPr>
                <w:rFonts w:cs="Arial"/>
                <w:lang w:val="en-US"/>
              </w:rPr>
            </w:pPr>
            <w:r w:rsidRPr="00D43FBE">
              <w:rPr>
                <w:rFonts w:cs="Arial"/>
                <w:lang w:val="en-US"/>
              </w:rPr>
              <w:t>To support the capacity and capability of systems leaders to enable integration</w:t>
            </w:r>
          </w:p>
          <w:p w14:paraId="06DB1182" w14:textId="77777777" w:rsidR="00F32418" w:rsidRPr="00D43FBE" w:rsidRDefault="00F32418" w:rsidP="001B565F">
            <w:pPr>
              <w:pStyle w:val="ListParagraph"/>
              <w:numPr>
                <w:ilvl w:val="0"/>
                <w:numId w:val="3"/>
              </w:numPr>
              <w:pBdr>
                <w:top w:val="nil"/>
                <w:left w:val="nil"/>
                <w:bottom w:val="nil"/>
                <w:right w:val="nil"/>
                <w:between w:val="nil"/>
                <w:bar w:val="nil"/>
              </w:pBdr>
              <w:spacing w:after="0" w:line="288" w:lineRule="auto"/>
              <w:rPr>
                <w:rFonts w:cs="Arial"/>
                <w:lang w:val="en-US"/>
              </w:rPr>
            </w:pPr>
            <w:r w:rsidRPr="00D43FBE">
              <w:rPr>
                <w:rFonts w:cs="Arial"/>
                <w:lang w:val="en-US"/>
              </w:rPr>
              <w:t>To support places to deliver BCF and integration</w:t>
            </w:r>
          </w:p>
          <w:p w14:paraId="1D3B593B" w14:textId="77777777" w:rsidR="00F32418" w:rsidRPr="00D43FBE" w:rsidRDefault="00F32418" w:rsidP="001B565F">
            <w:pPr>
              <w:pStyle w:val="ListParagraph"/>
              <w:numPr>
                <w:ilvl w:val="0"/>
                <w:numId w:val="3"/>
              </w:numPr>
              <w:pBdr>
                <w:top w:val="nil"/>
                <w:left w:val="nil"/>
                <w:bottom w:val="nil"/>
                <w:right w:val="nil"/>
                <w:between w:val="nil"/>
                <w:bar w:val="nil"/>
              </w:pBdr>
              <w:spacing w:after="0" w:line="288" w:lineRule="auto"/>
              <w:rPr>
                <w:rFonts w:cs="Arial"/>
                <w:lang w:val="en-US"/>
              </w:rPr>
            </w:pPr>
            <w:r w:rsidRPr="00D43FBE">
              <w:rPr>
                <w:rFonts w:cs="Arial"/>
                <w:lang w:val="en-US"/>
              </w:rPr>
              <w:t>To support evidence-based decision making in prevention and early intervention</w:t>
            </w:r>
          </w:p>
        </w:tc>
      </w:tr>
      <w:tr w:rsidR="00F32418" w:rsidRPr="006C15B9" w14:paraId="3573D57A" w14:textId="77777777" w:rsidTr="00D43FBE">
        <w:trPr>
          <w:trHeight w:val="909"/>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5BCACF" w14:textId="77777777" w:rsidR="00F32418" w:rsidRPr="00D43FBE" w:rsidRDefault="00F32418" w:rsidP="00F32418">
            <w:pPr>
              <w:pBdr>
                <w:top w:val="nil"/>
                <w:left w:val="nil"/>
                <w:bottom w:val="nil"/>
                <w:right w:val="nil"/>
                <w:between w:val="nil"/>
                <w:bar w:val="nil"/>
              </w:pBdr>
              <w:spacing w:after="0" w:line="288" w:lineRule="auto"/>
              <w:ind w:left="62" w:firstLine="0"/>
              <w:rPr>
                <w:rFonts w:cs="Arial"/>
                <w:b/>
                <w:lang w:val="en-US"/>
              </w:rPr>
            </w:pPr>
            <w:r w:rsidRPr="00D43FBE">
              <w:rPr>
                <w:rFonts w:cs="Arial"/>
                <w:b/>
                <w:lang w:val="en-US"/>
              </w:rPr>
              <w:t>3.  Participate in the Transforming Care Programme</w:t>
            </w: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804F6C" w14:textId="77777777" w:rsidR="00F32418" w:rsidRPr="00D43FBE" w:rsidRDefault="00F32418" w:rsidP="001B565F">
            <w:pPr>
              <w:pStyle w:val="ListParagraph"/>
              <w:numPr>
                <w:ilvl w:val="0"/>
                <w:numId w:val="4"/>
              </w:numPr>
              <w:pBdr>
                <w:top w:val="nil"/>
                <w:left w:val="nil"/>
                <w:bottom w:val="nil"/>
                <w:right w:val="nil"/>
                <w:between w:val="nil"/>
                <w:bar w:val="nil"/>
              </w:pBdr>
              <w:spacing w:after="0" w:line="288" w:lineRule="auto"/>
              <w:rPr>
                <w:rFonts w:cs="Arial"/>
                <w:lang w:val="en-US"/>
              </w:rPr>
            </w:pPr>
            <w:r w:rsidRPr="00D43FBE">
              <w:rPr>
                <w:rFonts w:cs="Arial"/>
                <w:lang w:val="en-US"/>
              </w:rPr>
              <w:t>To support the Transforming Care programme</w:t>
            </w:r>
          </w:p>
        </w:tc>
      </w:tr>
    </w:tbl>
    <w:p w14:paraId="3E3AD08E" w14:textId="0993F90E" w:rsidR="00F32418" w:rsidRPr="00F32418" w:rsidRDefault="00F32418" w:rsidP="00D43FBE">
      <w:pPr>
        <w:ind w:left="0" w:firstLine="0"/>
        <w:rPr>
          <w:rStyle w:val="ReportTemplate"/>
        </w:rPr>
      </w:pPr>
    </w:p>
    <w:sdt>
      <w:sdtPr>
        <w:rPr>
          <w:rStyle w:val="Style6"/>
        </w:rPr>
        <w:alias w:val="Issues"/>
        <w:tag w:val="Issues"/>
        <w:id w:val="-1684430981"/>
        <w:placeholder>
          <w:docPart w:val="1444C70DB0544F7FA5791133FDBCBD91"/>
        </w:placeholder>
      </w:sdtPr>
      <w:sdtEndPr>
        <w:rPr>
          <w:rStyle w:val="Style6"/>
        </w:rPr>
      </w:sdtEndPr>
      <w:sdtContent>
        <w:p w14:paraId="5837A1B7" w14:textId="77777777" w:rsidR="009B6F95" w:rsidRPr="00C803F3" w:rsidRDefault="009B6F95" w:rsidP="000F69FB">
          <w:pPr>
            <w:rPr>
              <w:rStyle w:val="ReportTemplate"/>
            </w:rPr>
          </w:pPr>
          <w:r w:rsidRPr="00C803F3">
            <w:rPr>
              <w:rStyle w:val="Style6"/>
            </w:rPr>
            <w:t>Issues</w:t>
          </w:r>
        </w:p>
      </w:sdtContent>
    </w:sdt>
    <w:p w14:paraId="5837A1B8" w14:textId="184C52B9" w:rsidR="009B6F95" w:rsidRDefault="008D1BAC" w:rsidP="00161474">
      <w:pPr>
        <w:pStyle w:val="ListParagraph"/>
        <w:ind w:left="567" w:hanging="567"/>
        <w:contextualSpacing w:val="0"/>
        <w:rPr>
          <w:rStyle w:val="ReportTemplate"/>
        </w:rPr>
      </w:pPr>
      <w:r>
        <w:rPr>
          <w:rStyle w:val="ReportTemplate"/>
        </w:rPr>
        <w:t xml:space="preserve">The </w:t>
      </w:r>
      <w:r w:rsidR="002D3FAA">
        <w:rPr>
          <w:rStyle w:val="ReportTemplate"/>
        </w:rPr>
        <w:t>Programme requires updating</w:t>
      </w:r>
      <w:r w:rsidR="00F55B65">
        <w:rPr>
          <w:rStyle w:val="ReportTemplate"/>
        </w:rPr>
        <w:t xml:space="preserve"> to adapt to a rolling three-year programme</w:t>
      </w:r>
      <w:r w:rsidR="00723739">
        <w:rPr>
          <w:rStyle w:val="ReportTemplate"/>
        </w:rPr>
        <w:t xml:space="preserve"> being funded by the Department of Health</w:t>
      </w:r>
      <w:r w:rsidR="00F55B65">
        <w:rPr>
          <w:rStyle w:val="ReportTemplate"/>
        </w:rPr>
        <w:t xml:space="preserve">. </w:t>
      </w:r>
      <w:r w:rsidR="00723739">
        <w:rPr>
          <w:rStyle w:val="ReportTemplate"/>
        </w:rPr>
        <w:t>The grant available to deliver the programme over the next three years is expected to decline by 10 per cent across the period.</w:t>
      </w:r>
    </w:p>
    <w:p w14:paraId="2085BAE5" w14:textId="04DD98E1" w:rsidR="002D3FAA" w:rsidRDefault="008D1BAC" w:rsidP="00161474">
      <w:pPr>
        <w:pStyle w:val="ListParagraph"/>
        <w:ind w:left="567" w:hanging="567"/>
        <w:contextualSpacing w:val="0"/>
        <w:rPr>
          <w:rStyle w:val="ReportTemplate"/>
        </w:rPr>
      </w:pPr>
      <w:r>
        <w:rPr>
          <w:rStyle w:val="ReportTemplate"/>
        </w:rPr>
        <w:t xml:space="preserve">In discussions with </w:t>
      </w:r>
      <w:r w:rsidR="00161474">
        <w:rPr>
          <w:rStyle w:val="ReportTemplate"/>
        </w:rPr>
        <w:t>representatives from across the sector, and with other sector bodies such as Skills for Care and Social Care Institute for Excellence, the key areas of concern are focused on:</w:t>
      </w:r>
    </w:p>
    <w:p w14:paraId="5C912A64" w14:textId="093C8055" w:rsidR="002D3FAA" w:rsidRDefault="002D3FAA" w:rsidP="00161474">
      <w:pPr>
        <w:pStyle w:val="ListParagraph"/>
        <w:numPr>
          <w:ilvl w:val="1"/>
          <w:numId w:val="1"/>
        </w:numPr>
        <w:ind w:left="1418" w:hanging="851"/>
        <w:contextualSpacing w:val="0"/>
        <w:rPr>
          <w:rStyle w:val="ReportTemplate"/>
        </w:rPr>
      </w:pPr>
      <w:r w:rsidRPr="00C018BF">
        <w:rPr>
          <w:rStyle w:val="ReportTemplate"/>
          <w:b/>
        </w:rPr>
        <w:t xml:space="preserve">Market failure and </w:t>
      </w:r>
      <w:r w:rsidR="00161474" w:rsidRPr="00C018BF">
        <w:rPr>
          <w:rStyle w:val="ReportTemplate"/>
          <w:b/>
        </w:rPr>
        <w:t xml:space="preserve">the need for councils to make </w:t>
      </w:r>
      <w:r w:rsidRPr="00C018BF">
        <w:rPr>
          <w:rStyle w:val="ReportTemplate"/>
          <w:b/>
        </w:rPr>
        <w:t xml:space="preserve">contingency </w:t>
      </w:r>
      <w:r w:rsidR="00161474" w:rsidRPr="00C018BF">
        <w:rPr>
          <w:rStyle w:val="ReportTemplate"/>
          <w:b/>
        </w:rPr>
        <w:t>arrangements</w:t>
      </w:r>
      <w:r w:rsidR="00161474">
        <w:rPr>
          <w:rStyle w:val="ReportTemplate"/>
        </w:rPr>
        <w:br/>
        <w:t>The potential for care provider market failure is considered to have increased</w:t>
      </w:r>
      <w:r w:rsidR="00DE00C2">
        <w:rPr>
          <w:rStyle w:val="ReportTemplate"/>
        </w:rPr>
        <w:t xml:space="preserve"> significantly over the last 18</w:t>
      </w:r>
      <w:r w:rsidR="00161474">
        <w:rPr>
          <w:rStyle w:val="ReportTemplate"/>
        </w:rPr>
        <w:t xml:space="preserve"> months and a growing number of councils have experienced providers ‘handing back’ contracts they can no longer afford to deliver. </w:t>
      </w:r>
    </w:p>
    <w:p w14:paraId="32DF0A9F" w14:textId="5058C754" w:rsidR="002D3FAA" w:rsidRDefault="002D3FAA" w:rsidP="00161474">
      <w:pPr>
        <w:pStyle w:val="ListParagraph"/>
        <w:numPr>
          <w:ilvl w:val="1"/>
          <w:numId w:val="1"/>
        </w:numPr>
        <w:ind w:left="1418" w:hanging="851"/>
        <w:contextualSpacing w:val="0"/>
        <w:rPr>
          <w:rStyle w:val="ReportTemplate"/>
        </w:rPr>
      </w:pPr>
      <w:r w:rsidRPr="00C018BF">
        <w:rPr>
          <w:rStyle w:val="ReportTemplate"/>
          <w:b/>
        </w:rPr>
        <w:t>Delayed transfers of care</w:t>
      </w:r>
      <w:r w:rsidR="00161474">
        <w:rPr>
          <w:rStyle w:val="ReportTemplate"/>
        </w:rPr>
        <w:br/>
        <w:t xml:space="preserve">Delayed transfers of care </w:t>
      </w:r>
      <w:r w:rsidR="003958D2">
        <w:rPr>
          <w:rStyle w:val="ReportTemplate"/>
        </w:rPr>
        <w:t xml:space="preserve">(DTOC) </w:t>
      </w:r>
      <w:r w:rsidR="00161474">
        <w:rPr>
          <w:rStyle w:val="ReportTemplate"/>
        </w:rPr>
        <w:t>out of hospitals as a result of social c</w:t>
      </w:r>
      <w:r w:rsidR="004D61FE">
        <w:rPr>
          <w:rStyle w:val="ReportTemplate"/>
        </w:rPr>
        <w:t xml:space="preserve">are issues, while comprising </w:t>
      </w:r>
      <w:r w:rsidR="00161474">
        <w:rPr>
          <w:rStyle w:val="ReportTemplate"/>
        </w:rPr>
        <w:t>ab</w:t>
      </w:r>
      <w:r w:rsidR="004D61FE">
        <w:rPr>
          <w:rStyle w:val="ReportTemplate"/>
        </w:rPr>
        <w:t>out 1/3 of the total number, have</w:t>
      </w:r>
      <w:r w:rsidR="00161474">
        <w:rPr>
          <w:rStyle w:val="ReportTemplate"/>
        </w:rPr>
        <w:t xml:space="preserve"> increased quickly in recent years. Much of this is to do with pressures in the provider market and th</w:t>
      </w:r>
      <w:r w:rsidR="004D61FE">
        <w:rPr>
          <w:rStyle w:val="ReportTemplate"/>
        </w:rPr>
        <w:t>e funding available to councils.</w:t>
      </w:r>
    </w:p>
    <w:p w14:paraId="5B519F3E" w14:textId="0838271C" w:rsidR="002D3FAA" w:rsidRDefault="003958D2" w:rsidP="00161474">
      <w:pPr>
        <w:pStyle w:val="ListParagraph"/>
        <w:numPr>
          <w:ilvl w:val="1"/>
          <w:numId w:val="1"/>
        </w:numPr>
        <w:ind w:left="1418" w:hanging="851"/>
        <w:contextualSpacing w:val="0"/>
        <w:rPr>
          <w:rStyle w:val="ReportTemplate"/>
        </w:rPr>
      </w:pPr>
      <w:r w:rsidRPr="00C018BF">
        <w:rPr>
          <w:rStyle w:val="ReportTemplate"/>
          <w:b/>
        </w:rPr>
        <w:t>Integration</w:t>
      </w:r>
      <w:r>
        <w:rPr>
          <w:rStyle w:val="ReportTemplate"/>
        </w:rPr>
        <w:br/>
      </w:r>
      <w:r w:rsidR="00DE00C2">
        <w:rPr>
          <w:rStyle w:val="ReportTemplate"/>
        </w:rPr>
        <w:t>While t</w:t>
      </w:r>
      <w:r>
        <w:rPr>
          <w:rStyle w:val="ReportTemplate"/>
        </w:rPr>
        <w:t xml:space="preserve">he debate about whether the integration of social care and health will generate savings </w:t>
      </w:r>
      <w:r w:rsidR="00DE00C2">
        <w:rPr>
          <w:rStyle w:val="ReportTemplate"/>
        </w:rPr>
        <w:t>continues</w:t>
      </w:r>
      <w:r w:rsidR="004D61FE">
        <w:rPr>
          <w:rStyle w:val="ReportTemplate"/>
        </w:rPr>
        <w:t>,</w:t>
      </w:r>
      <w:r w:rsidR="00DE00C2">
        <w:rPr>
          <w:rStyle w:val="ReportTemplate"/>
        </w:rPr>
        <w:t xml:space="preserve"> </w:t>
      </w:r>
      <w:r>
        <w:rPr>
          <w:rStyle w:val="ReportTemplate"/>
        </w:rPr>
        <w:t>it remains a priority in order to provide improved patient focused services. Issues concerning funding arrangements through the Better Care Fund and Improved Better Care Fund in relation to DTOC have caused relationship problems at a local level</w:t>
      </w:r>
      <w:r w:rsidR="004D61FE">
        <w:rPr>
          <w:rStyle w:val="ReportTemplate"/>
        </w:rPr>
        <w:t>,</w:t>
      </w:r>
      <w:r>
        <w:rPr>
          <w:rStyle w:val="ReportTemplate"/>
        </w:rPr>
        <w:t xml:space="preserve"> delaying this improvement.</w:t>
      </w:r>
    </w:p>
    <w:p w14:paraId="10B38558" w14:textId="3A78EB57" w:rsidR="002D3FAA" w:rsidRPr="00DE00C2" w:rsidRDefault="002D3FAA" w:rsidP="00161474">
      <w:pPr>
        <w:pStyle w:val="ListParagraph"/>
        <w:numPr>
          <w:ilvl w:val="1"/>
          <w:numId w:val="1"/>
        </w:numPr>
        <w:ind w:left="1418" w:hanging="851"/>
        <w:contextualSpacing w:val="0"/>
        <w:rPr>
          <w:rStyle w:val="ReportTemplate"/>
          <w:u w:val="single"/>
        </w:rPr>
      </w:pPr>
      <w:r w:rsidRPr="00C018BF">
        <w:rPr>
          <w:rStyle w:val="ReportTemplate"/>
          <w:b/>
        </w:rPr>
        <w:t>Workforce</w:t>
      </w:r>
      <w:r w:rsidR="001B565F" w:rsidRPr="00DE00C2">
        <w:rPr>
          <w:rStyle w:val="ReportTemplate"/>
          <w:u w:val="single"/>
        </w:rPr>
        <w:br/>
      </w:r>
      <w:r w:rsidR="00DE00C2" w:rsidRPr="00DE00C2">
        <w:rPr>
          <w:rStyle w:val="ReportTemplate"/>
        </w:rPr>
        <w:t xml:space="preserve">The </w:t>
      </w:r>
      <w:r w:rsidR="00DE00C2">
        <w:rPr>
          <w:rStyle w:val="ReportTemplate"/>
        </w:rPr>
        <w:t xml:space="preserve">social care workforce, particularly for care providers, remains a significant concern in light of Brexit and reduced funding. While improvement activity for </w:t>
      </w:r>
      <w:r w:rsidR="00DE00C2">
        <w:rPr>
          <w:rStyle w:val="ReportTemplate"/>
        </w:rPr>
        <w:lastRenderedPageBreak/>
        <w:t>the provider workforce is the responsibility of other agencies, this programme needs to ensure that there is an available workforce for the services being commissioned.</w:t>
      </w:r>
    </w:p>
    <w:p w14:paraId="6217A1CC" w14:textId="6D410EFF" w:rsidR="00DE00C2" w:rsidRDefault="00DE00C2" w:rsidP="00161474">
      <w:pPr>
        <w:pStyle w:val="ListParagraph"/>
        <w:ind w:left="567" w:hanging="567"/>
        <w:contextualSpacing w:val="0"/>
        <w:rPr>
          <w:rStyle w:val="ReportTemplate"/>
        </w:rPr>
      </w:pPr>
      <w:r>
        <w:rPr>
          <w:rStyle w:val="ReportTemplate"/>
        </w:rPr>
        <w:t>These discussions have also highlighted that while the overarching priorities are the right ones</w:t>
      </w:r>
      <w:r w:rsidR="004D61FE">
        <w:rPr>
          <w:rStyle w:val="ReportTemplate"/>
        </w:rPr>
        <w:t>,</w:t>
      </w:r>
      <w:r>
        <w:rPr>
          <w:rStyle w:val="ReportTemplate"/>
        </w:rPr>
        <w:t xml:space="preserve"> there needs to be some reframing and rebalancing of the workstreams and offer to the sector in order to address the identified concerns. </w:t>
      </w:r>
    </w:p>
    <w:p w14:paraId="551D5BA2" w14:textId="4EC03B41" w:rsidR="00F55B65" w:rsidRPr="00F55B65" w:rsidRDefault="00DE00C2" w:rsidP="00DE00C2">
      <w:pPr>
        <w:pStyle w:val="ListParagraph"/>
        <w:ind w:left="567" w:hanging="567"/>
        <w:contextualSpacing w:val="0"/>
      </w:pPr>
      <w:r>
        <w:rPr>
          <w:rStyle w:val="ReportTemplate"/>
        </w:rPr>
        <w:t>In particular there is a need to give more emphasis to support councils:</w:t>
      </w:r>
    </w:p>
    <w:p w14:paraId="1A2632FF" w14:textId="3680203D" w:rsidR="00902CB5" w:rsidRPr="00DE00C2" w:rsidRDefault="00902CB5" w:rsidP="00902CB5">
      <w:pPr>
        <w:pStyle w:val="ListParagraph"/>
        <w:numPr>
          <w:ilvl w:val="1"/>
          <w:numId w:val="1"/>
        </w:numPr>
        <w:ind w:left="1418" w:hanging="851"/>
        <w:contextualSpacing w:val="0"/>
        <w:rPr>
          <w:rStyle w:val="ReportTemplate"/>
        </w:rPr>
      </w:pPr>
      <w:r>
        <w:rPr>
          <w:rStyle w:val="ReportTemplate"/>
        </w:rPr>
        <w:t>with more b</w:t>
      </w:r>
      <w:r w:rsidRPr="00DE00C2">
        <w:rPr>
          <w:rStyle w:val="ReportTemplate"/>
        </w:rPr>
        <w:t>espoke support and fewer</w:t>
      </w:r>
      <w:r>
        <w:rPr>
          <w:rStyle w:val="ReportTemplate"/>
        </w:rPr>
        <w:t xml:space="preserve"> generic </w:t>
      </w:r>
      <w:r w:rsidRPr="00DE00C2">
        <w:rPr>
          <w:rStyle w:val="ReportTemplate"/>
        </w:rPr>
        <w:t>tools</w:t>
      </w:r>
      <w:r>
        <w:rPr>
          <w:rStyle w:val="ReportTemplate"/>
        </w:rPr>
        <w:t xml:space="preserve"> and guidance;</w:t>
      </w:r>
    </w:p>
    <w:p w14:paraId="487E6224" w14:textId="118AA7E1" w:rsidR="00F55B65" w:rsidRPr="00DE00C2" w:rsidRDefault="00DE00C2" w:rsidP="00DE00C2">
      <w:pPr>
        <w:pStyle w:val="ListParagraph"/>
        <w:numPr>
          <w:ilvl w:val="1"/>
          <w:numId w:val="1"/>
        </w:numPr>
        <w:ind w:left="1418" w:hanging="851"/>
        <w:contextualSpacing w:val="0"/>
        <w:rPr>
          <w:rStyle w:val="ReportTemplate"/>
        </w:rPr>
      </w:pPr>
      <w:r>
        <w:rPr>
          <w:rStyle w:val="ReportTemplate"/>
        </w:rPr>
        <w:t>with their arrangements for commissioning for quality services and c</w:t>
      </w:r>
      <w:r w:rsidR="00F55B65" w:rsidRPr="00DE00C2">
        <w:rPr>
          <w:rStyle w:val="ReportTemplate"/>
        </w:rPr>
        <w:t xml:space="preserve">ontingency planning </w:t>
      </w:r>
      <w:r>
        <w:rPr>
          <w:rStyle w:val="ReportTemplate"/>
        </w:rPr>
        <w:t>in the event of a</w:t>
      </w:r>
      <w:r w:rsidR="00F55B65" w:rsidRPr="00DE00C2">
        <w:rPr>
          <w:rStyle w:val="ReportTemplate"/>
        </w:rPr>
        <w:t xml:space="preserve"> market failure</w:t>
      </w:r>
      <w:r w:rsidR="00902CB5">
        <w:rPr>
          <w:rStyle w:val="ReportTemplate"/>
        </w:rPr>
        <w:t>;</w:t>
      </w:r>
    </w:p>
    <w:p w14:paraId="3387E0C9" w14:textId="3B9BB896" w:rsidR="00F55B65" w:rsidRPr="00DE00C2" w:rsidRDefault="00902CB5" w:rsidP="00DE00C2">
      <w:pPr>
        <w:pStyle w:val="ListParagraph"/>
        <w:numPr>
          <w:ilvl w:val="1"/>
          <w:numId w:val="1"/>
        </w:numPr>
        <w:ind w:left="1418" w:hanging="851"/>
        <w:contextualSpacing w:val="0"/>
        <w:rPr>
          <w:rStyle w:val="ReportTemplate"/>
        </w:rPr>
      </w:pPr>
      <w:r>
        <w:rPr>
          <w:rStyle w:val="ReportTemplate"/>
        </w:rPr>
        <w:t>t</w:t>
      </w:r>
      <w:r w:rsidR="00856AF7">
        <w:rPr>
          <w:rStyle w:val="ReportTemplate"/>
        </w:rPr>
        <w:t xml:space="preserve">o address </w:t>
      </w:r>
      <w:r w:rsidR="001E47CF">
        <w:rPr>
          <w:rStyle w:val="ReportTemplate"/>
        </w:rPr>
        <w:t>DTOC</w:t>
      </w:r>
      <w:r w:rsidR="00856AF7">
        <w:rPr>
          <w:rStyle w:val="ReportTemplate"/>
        </w:rPr>
        <w:t xml:space="preserve">, within the context of the Better Care Fund, and ensure care pathways </w:t>
      </w:r>
      <w:r>
        <w:rPr>
          <w:rStyle w:val="ReportTemplate"/>
        </w:rPr>
        <w:t>provide patient centred care;</w:t>
      </w:r>
    </w:p>
    <w:p w14:paraId="5FDBC841" w14:textId="12765544" w:rsidR="00F55B65" w:rsidRPr="00DE00C2" w:rsidRDefault="00902CB5" w:rsidP="00DE00C2">
      <w:pPr>
        <w:pStyle w:val="ListParagraph"/>
        <w:numPr>
          <w:ilvl w:val="1"/>
          <w:numId w:val="1"/>
        </w:numPr>
        <w:ind w:left="1418" w:hanging="851"/>
        <w:contextualSpacing w:val="0"/>
        <w:rPr>
          <w:rStyle w:val="ReportTemplate"/>
        </w:rPr>
      </w:pPr>
      <w:r>
        <w:rPr>
          <w:rStyle w:val="ReportTemplate"/>
        </w:rPr>
        <w:t>with efforts to prevent and manage</w:t>
      </w:r>
      <w:r w:rsidR="00F55B65" w:rsidRPr="00DE00C2">
        <w:rPr>
          <w:rStyle w:val="ReportTemplate"/>
        </w:rPr>
        <w:t xml:space="preserve"> demand</w:t>
      </w:r>
      <w:r>
        <w:rPr>
          <w:rStyle w:val="ReportTemplate"/>
        </w:rPr>
        <w:t xml:space="preserve"> for services</w:t>
      </w:r>
      <w:r w:rsidR="00F55B65" w:rsidRPr="00DE00C2">
        <w:rPr>
          <w:rStyle w:val="ReportTemplate"/>
        </w:rPr>
        <w:t>,</w:t>
      </w:r>
      <w:r>
        <w:rPr>
          <w:rStyle w:val="ReportTemplate"/>
        </w:rPr>
        <w:t xml:space="preserve"> </w:t>
      </w:r>
      <w:r w:rsidR="004D61FE">
        <w:rPr>
          <w:rStyle w:val="ReportTemplate"/>
        </w:rPr>
        <w:t xml:space="preserve">to </w:t>
      </w:r>
      <w:r>
        <w:rPr>
          <w:rStyle w:val="ReportTemplate"/>
        </w:rPr>
        <w:t>be more efficient</w:t>
      </w:r>
      <w:r w:rsidR="00F55B65" w:rsidRPr="00DE00C2">
        <w:rPr>
          <w:rStyle w:val="ReportTemplate"/>
        </w:rPr>
        <w:t xml:space="preserve"> and </w:t>
      </w:r>
      <w:r>
        <w:rPr>
          <w:rStyle w:val="ReportTemplate"/>
        </w:rPr>
        <w:t xml:space="preserve">harness </w:t>
      </w:r>
      <w:r w:rsidR="00F55B65" w:rsidRPr="00DE00C2">
        <w:rPr>
          <w:rStyle w:val="ReportTemplate"/>
        </w:rPr>
        <w:t>innovation</w:t>
      </w:r>
      <w:r>
        <w:rPr>
          <w:rStyle w:val="ReportTemplate"/>
        </w:rPr>
        <w:t>; and to</w:t>
      </w:r>
    </w:p>
    <w:p w14:paraId="5837A1BA" w14:textId="218801BC" w:rsidR="009B6F95" w:rsidRDefault="00902CB5" w:rsidP="00902CB5">
      <w:pPr>
        <w:pStyle w:val="ListParagraph"/>
        <w:numPr>
          <w:ilvl w:val="1"/>
          <w:numId w:val="1"/>
        </w:numPr>
        <w:ind w:left="1418" w:hanging="851"/>
        <w:contextualSpacing w:val="0"/>
      </w:pPr>
      <w:r>
        <w:rPr>
          <w:rStyle w:val="ReportTemplate"/>
        </w:rPr>
        <w:t>identify the m</w:t>
      </w:r>
      <w:r w:rsidR="00F55B65" w:rsidRPr="00DE00C2">
        <w:rPr>
          <w:rStyle w:val="ReportTemplate"/>
        </w:rPr>
        <w:t>anagement information</w:t>
      </w:r>
      <w:r>
        <w:t xml:space="preserve"> to support local decision making.</w:t>
      </w:r>
    </w:p>
    <w:sdt>
      <w:sdtPr>
        <w:rPr>
          <w:rStyle w:val="Style6"/>
        </w:rPr>
        <w:alias w:val="Wales"/>
        <w:tag w:val="Wales"/>
        <w:id w:val="77032369"/>
        <w:placeholder>
          <w:docPart w:val="EECEE7B9D7B84CC0BE134A02D365A7F9"/>
        </w:placeholder>
      </w:sdtPr>
      <w:sdtEndPr>
        <w:rPr>
          <w:rStyle w:val="Style6"/>
        </w:rPr>
      </w:sdtEndPr>
      <w:sdtContent>
        <w:p w14:paraId="5837A1BB" w14:textId="77777777" w:rsidR="009B6F95" w:rsidRPr="00C803F3" w:rsidRDefault="009B6F95" w:rsidP="000F69FB">
          <w:r w:rsidRPr="00C803F3">
            <w:rPr>
              <w:rStyle w:val="Style6"/>
            </w:rPr>
            <w:t>Implications for Wales</w:t>
          </w:r>
        </w:p>
      </w:sdtContent>
    </w:sdt>
    <w:p w14:paraId="30E11E8F" w14:textId="7456A98C" w:rsidR="00902CB5" w:rsidRPr="00C018BF" w:rsidRDefault="004D61FE" w:rsidP="00C018BF">
      <w:pPr>
        <w:pStyle w:val="ListParagraph"/>
        <w:ind w:left="567" w:hanging="567"/>
        <w:contextualSpacing w:val="0"/>
        <w:rPr>
          <w:rStyle w:val="ReportTemplate"/>
          <w:i/>
        </w:rPr>
      </w:pPr>
      <w:r>
        <w:rPr>
          <w:rStyle w:val="ReportTemplate"/>
        </w:rPr>
        <w:t xml:space="preserve">This report has </w:t>
      </w:r>
      <w:r w:rsidR="00CC1FE8">
        <w:rPr>
          <w:rStyle w:val="ReportTemplate"/>
        </w:rPr>
        <w:t xml:space="preserve">no implications for Wales as the work is funded by the English Department of Health for the benefit of English local authorities only. However, we have shared </w:t>
      </w:r>
      <w:r w:rsidR="00902CB5">
        <w:rPr>
          <w:rStyle w:val="ReportTemplate"/>
        </w:rPr>
        <w:t>specific learning from the P</w:t>
      </w:r>
      <w:r w:rsidR="00CC1FE8">
        <w:rPr>
          <w:rStyle w:val="ReportTemplate"/>
        </w:rPr>
        <w:t xml:space="preserve">rogramme, for example on financial risk management, and all of our material is available online for Welsh </w:t>
      </w:r>
      <w:r w:rsidR="00902CB5">
        <w:rPr>
          <w:rStyle w:val="ReportTemplate"/>
        </w:rPr>
        <w:t>councils</w:t>
      </w:r>
      <w:r>
        <w:rPr>
          <w:rStyle w:val="ReportTemplate"/>
        </w:rPr>
        <w:t>,</w:t>
      </w:r>
      <w:r w:rsidR="00CC1FE8">
        <w:rPr>
          <w:rStyle w:val="ReportTemplate"/>
        </w:rPr>
        <w:t xml:space="preserve"> if required.</w:t>
      </w:r>
    </w:p>
    <w:p w14:paraId="5837A1C2" w14:textId="77777777" w:rsidR="009B6F95" w:rsidRPr="009B1AA8" w:rsidRDefault="00481FEA" w:rsidP="000F69FB">
      <w:pPr>
        <w:rPr>
          <w:rStyle w:val="ReportTemplate"/>
        </w:rPr>
      </w:pPr>
      <w:sdt>
        <w:sdtPr>
          <w:rPr>
            <w:rStyle w:val="Style6"/>
          </w:rPr>
          <w:alias w:val="Financial Implications"/>
          <w:tag w:val="Financial Implications"/>
          <w:id w:val="-564251015"/>
          <w:placeholder>
            <w:docPart w:val="63B50456C66D4112AEFBC40D8F09A0DC"/>
          </w:placeholder>
        </w:sdtPr>
        <w:sdtEndPr>
          <w:rPr>
            <w:rStyle w:val="Style6"/>
          </w:rPr>
        </w:sdtEndPr>
        <w:sdtContent>
          <w:r w:rsidR="009B6F95" w:rsidRPr="009B1AA8">
            <w:rPr>
              <w:rStyle w:val="Style6"/>
            </w:rPr>
            <w:t>Financial Implications</w:t>
          </w:r>
        </w:sdtContent>
      </w:sdt>
    </w:p>
    <w:p w14:paraId="1482B2C1" w14:textId="1009218B" w:rsidR="004C19C7" w:rsidRDefault="004C19C7" w:rsidP="00161474">
      <w:pPr>
        <w:pStyle w:val="ListParagraph"/>
        <w:ind w:left="567" w:hanging="567"/>
        <w:contextualSpacing w:val="0"/>
        <w:rPr>
          <w:rStyle w:val="ReportTemplate"/>
        </w:rPr>
      </w:pPr>
      <w:r>
        <w:rPr>
          <w:rStyle w:val="ReportTemplate"/>
        </w:rPr>
        <w:t>The total value of the Programme in 2017/18 is £10</w:t>
      </w:r>
      <w:r w:rsidR="001E47CF">
        <w:rPr>
          <w:rStyle w:val="ReportTemplate"/>
        </w:rPr>
        <w:t>.</w:t>
      </w:r>
      <w:r>
        <w:rPr>
          <w:rStyle w:val="ReportTemplate"/>
        </w:rPr>
        <w:t>074</w:t>
      </w:r>
      <w:r w:rsidR="00C018BF">
        <w:rPr>
          <w:rStyle w:val="ReportTemplate"/>
        </w:rPr>
        <w:t xml:space="preserve"> </w:t>
      </w:r>
      <w:r>
        <w:rPr>
          <w:rStyle w:val="ReportTemplate"/>
        </w:rPr>
        <w:t>m</w:t>
      </w:r>
      <w:r w:rsidR="00C018BF">
        <w:rPr>
          <w:rStyle w:val="ReportTemplate"/>
        </w:rPr>
        <w:t>illion</w:t>
      </w:r>
      <w:r>
        <w:rPr>
          <w:rStyle w:val="ReportTemplate"/>
        </w:rPr>
        <w:t>.</w:t>
      </w:r>
    </w:p>
    <w:p w14:paraId="5837A1C3" w14:textId="04E576AE" w:rsidR="009B6F95" w:rsidRDefault="004C19C7" w:rsidP="00161474">
      <w:pPr>
        <w:pStyle w:val="ListParagraph"/>
        <w:ind w:left="567" w:hanging="567"/>
        <w:contextualSpacing w:val="0"/>
        <w:rPr>
          <w:rStyle w:val="ReportTemplate"/>
        </w:rPr>
      </w:pPr>
      <w:r>
        <w:rPr>
          <w:rStyle w:val="ReportTemplate"/>
        </w:rPr>
        <w:t>Most of the</w:t>
      </w:r>
      <w:r w:rsidR="00902CB5">
        <w:rPr>
          <w:rStyle w:val="ReportTemplate"/>
        </w:rPr>
        <w:t xml:space="preserve"> cost of this Programme is covered by a grant from the Department of Health to the LGA and ADASS. In 2017/18 the initial grant</w:t>
      </w:r>
      <w:r>
        <w:rPr>
          <w:rStyle w:val="ReportTemplate"/>
        </w:rPr>
        <w:t xml:space="preserve"> wa</w:t>
      </w:r>
      <w:r w:rsidR="00902CB5">
        <w:rPr>
          <w:rStyle w:val="ReportTemplate"/>
        </w:rPr>
        <w:t>s £7</w:t>
      </w:r>
      <w:r w:rsidR="001E47CF">
        <w:rPr>
          <w:rStyle w:val="ReportTemplate"/>
        </w:rPr>
        <w:t>.</w:t>
      </w:r>
      <w:r w:rsidR="00902CB5">
        <w:rPr>
          <w:rStyle w:val="ReportTemplate"/>
        </w:rPr>
        <w:t>274</w:t>
      </w:r>
      <w:r w:rsidR="00C018BF">
        <w:rPr>
          <w:rStyle w:val="ReportTemplate"/>
        </w:rPr>
        <w:t xml:space="preserve"> </w:t>
      </w:r>
      <w:r w:rsidR="00902CB5">
        <w:rPr>
          <w:rStyle w:val="ReportTemplate"/>
        </w:rPr>
        <w:t>m</w:t>
      </w:r>
      <w:r w:rsidR="00C018BF">
        <w:rPr>
          <w:rStyle w:val="ReportTemplate"/>
        </w:rPr>
        <w:t>illion</w:t>
      </w:r>
      <w:r w:rsidR="00902CB5">
        <w:rPr>
          <w:rStyle w:val="ReportTemplate"/>
        </w:rPr>
        <w:t>, expected to reduce to c£6.7</w:t>
      </w:r>
      <w:r w:rsidR="00C018BF">
        <w:rPr>
          <w:rStyle w:val="ReportTemplate"/>
        </w:rPr>
        <w:t xml:space="preserve"> </w:t>
      </w:r>
      <w:r w:rsidR="00902CB5">
        <w:rPr>
          <w:rStyle w:val="ReportTemplate"/>
        </w:rPr>
        <w:t>m</w:t>
      </w:r>
      <w:r w:rsidR="00C018BF">
        <w:rPr>
          <w:rStyle w:val="ReportTemplate"/>
        </w:rPr>
        <w:t>illion</w:t>
      </w:r>
      <w:r w:rsidR="00902CB5">
        <w:rPr>
          <w:rStyle w:val="ReportTemplate"/>
        </w:rPr>
        <w:t xml:space="preserve"> in 2019/20. </w:t>
      </w:r>
      <w:r>
        <w:rPr>
          <w:rStyle w:val="ReportTemplate"/>
        </w:rPr>
        <w:t>In 2017/18 an additional £1</w:t>
      </w:r>
      <w:r w:rsidR="00C018BF">
        <w:rPr>
          <w:rStyle w:val="ReportTemplate"/>
        </w:rPr>
        <w:t xml:space="preserve"> </w:t>
      </w:r>
      <w:r>
        <w:rPr>
          <w:rStyle w:val="ReportTemplate"/>
        </w:rPr>
        <w:t>m</w:t>
      </w:r>
      <w:r w:rsidR="00C018BF">
        <w:rPr>
          <w:rStyle w:val="ReportTemplate"/>
        </w:rPr>
        <w:t>illion</w:t>
      </w:r>
      <w:r>
        <w:rPr>
          <w:rStyle w:val="ReportTemplate"/>
        </w:rPr>
        <w:t xml:space="preserve"> is to be made available to support delayed transfers of care.</w:t>
      </w:r>
    </w:p>
    <w:p w14:paraId="7B3A8CEB" w14:textId="0C98644A" w:rsidR="00900A83" w:rsidRDefault="00902CB5" w:rsidP="00C018BF">
      <w:pPr>
        <w:pStyle w:val="ListParagraph"/>
        <w:ind w:left="567" w:hanging="567"/>
        <w:contextualSpacing w:val="0"/>
        <w:rPr>
          <w:rStyle w:val="ReportTemplate"/>
        </w:rPr>
      </w:pPr>
      <w:r>
        <w:rPr>
          <w:rStyle w:val="ReportTemplate"/>
        </w:rPr>
        <w:t>In addition a further £</w:t>
      </w:r>
      <w:r w:rsidR="004C19C7">
        <w:rPr>
          <w:rStyle w:val="ReportTemplate"/>
        </w:rPr>
        <w:t>1.8</w:t>
      </w:r>
      <w:r w:rsidR="00C018BF">
        <w:rPr>
          <w:rStyle w:val="ReportTemplate"/>
        </w:rPr>
        <w:t xml:space="preserve"> </w:t>
      </w:r>
      <w:r>
        <w:rPr>
          <w:rStyle w:val="ReportTemplate"/>
        </w:rPr>
        <w:t>m</w:t>
      </w:r>
      <w:r w:rsidR="00C018BF">
        <w:rPr>
          <w:rStyle w:val="ReportTemplate"/>
        </w:rPr>
        <w:t>illion</w:t>
      </w:r>
      <w:r w:rsidR="004C19C7">
        <w:rPr>
          <w:rStyle w:val="ReportTemplate"/>
        </w:rPr>
        <w:t xml:space="preserve"> in 2017/18 and £1.6</w:t>
      </w:r>
      <w:r w:rsidR="00C018BF">
        <w:rPr>
          <w:rStyle w:val="ReportTemplate"/>
        </w:rPr>
        <w:t xml:space="preserve"> </w:t>
      </w:r>
      <w:r w:rsidR="004C19C7">
        <w:rPr>
          <w:rStyle w:val="ReportTemplate"/>
        </w:rPr>
        <w:t>m</w:t>
      </w:r>
      <w:r w:rsidR="00C018BF">
        <w:rPr>
          <w:rStyle w:val="ReportTemplate"/>
        </w:rPr>
        <w:t>illion</w:t>
      </w:r>
      <w:r w:rsidR="004C19C7">
        <w:rPr>
          <w:rStyle w:val="ReportTemplate"/>
        </w:rPr>
        <w:t xml:space="preserve"> in 2018/19</w:t>
      </w:r>
      <w:r>
        <w:rPr>
          <w:rStyle w:val="ReportTemplate"/>
        </w:rPr>
        <w:t xml:space="preserve"> is provided by NHS Digital to support work on digital innovations</w:t>
      </w:r>
      <w:r w:rsidR="004C19C7">
        <w:rPr>
          <w:rStyle w:val="ReportTemplate"/>
        </w:rPr>
        <w:t xml:space="preserve"> and data sharing across care and health.</w:t>
      </w:r>
      <w:r>
        <w:rPr>
          <w:rStyle w:val="ReportTemplate"/>
        </w:rPr>
        <w:t xml:space="preserve"> </w:t>
      </w:r>
      <w:r w:rsidR="004C19C7">
        <w:rPr>
          <w:rStyle w:val="ReportTemplate"/>
        </w:rPr>
        <w:t>NHS England also make</w:t>
      </w:r>
      <w:r w:rsidR="001E47CF">
        <w:rPr>
          <w:rStyle w:val="ReportTemplate"/>
        </w:rPr>
        <w:t>s</w:t>
      </w:r>
      <w:r w:rsidR="004C19C7">
        <w:rPr>
          <w:rStyle w:val="ReportTemplate"/>
        </w:rPr>
        <w:t xml:space="preserve"> a small contribution to our work in relation to transforming care for people with learning disabilities and autism.</w:t>
      </w:r>
    </w:p>
    <w:p w14:paraId="21D6B6AD" w14:textId="6CAD3546" w:rsidR="00D01B12" w:rsidRDefault="00D01B12" w:rsidP="00D01B12">
      <w:pPr>
        <w:ind w:left="0" w:firstLine="0"/>
        <w:rPr>
          <w:rStyle w:val="ReportTemplate"/>
        </w:rPr>
      </w:pPr>
      <w:r>
        <w:rPr>
          <w:rStyle w:val="ReportTemplate"/>
          <w:b/>
        </w:rPr>
        <w:t>Next steps</w:t>
      </w:r>
    </w:p>
    <w:p w14:paraId="274910DC" w14:textId="6B4B8A04" w:rsidR="00AA1077" w:rsidRDefault="00D01B12" w:rsidP="00481FEA">
      <w:pPr>
        <w:pStyle w:val="ListParagraph"/>
        <w:ind w:left="567" w:hanging="567"/>
        <w:rPr>
          <w:rStyle w:val="ReportTemplate"/>
        </w:rPr>
      </w:pPr>
      <w:bookmarkStart w:id="1" w:name="_GoBack"/>
      <w:bookmarkEnd w:id="1"/>
      <w:r>
        <w:rPr>
          <w:rStyle w:val="ReportTemplate"/>
        </w:rPr>
        <w:t>We will continue to discuss the requirements for this sector-led improvement work with councils and associated professional organisations over the course of the autumn. A submission with be made to the Department of Health in late December 2017 with approval expected in January/February 2018.</w:t>
      </w:r>
    </w:p>
    <w:sectPr w:rsidR="00AA1077">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37A1CD" w14:textId="77777777" w:rsidR="008D1BAC" w:rsidRPr="00C803F3" w:rsidRDefault="008D1BAC" w:rsidP="00C803F3">
      <w:r>
        <w:separator/>
      </w:r>
    </w:p>
  </w:endnote>
  <w:endnote w:type="continuationSeparator" w:id="0">
    <w:p w14:paraId="5837A1CE" w14:textId="77777777" w:rsidR="008D1BAC" w:rsidRPr="00C803F3" w:rsidRDefault="008D1BAC" w:rsidP="00C80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37A1CB" w14:textId="77777777" w:rsidR="008D1BAC" w:rsidRPr="00C803F3" w:rsidRDefault="008D1BAC" w:rsidP="00C803F3">
      <w:r>
        <w:separator/>
      </w:r>
    </w:p>
  </w:footnote>
  <w:footnote w:type="continuationSeparator" w:id="0">
    <w:p w14:paraId="5837A1CC" w14:textId="77777777" w:rsidR="008D1BAC" w:rsidRPr="00C803F3" w:rsidRDefault="008D1BAC" w:rsidP="00C803F3">
      <w:r>
        <w:continuationSeparator/>
      </w:r>
    </w:p>
  </w:footnote>
  <w:footnote w:id="1">
    <w:p w14:paraId="29586306" w14:textId="5AFBE2C3" w:rsidR="008D1BAC" w:rsidRPr="00D43FBE" w:rsidRDefault="008D1BAC" w:rsidP="00CC1FE8">
      <w:pPr>
        <w:pStyle w:val="FootnoteText"/>
        <w:rPr>
          <w:rFonts w:ascii="Arial" w:hAnsi="Arial" w:cs="Arial"/>
        </w:rPr>
      </w:pPr>
      <w:r w:rsidRPr="001E47CF">
        <w:rPr>
          <w:rStyle w:val="FootnoteReference"/>
          <w:rFonts w:ascii="Arial" w:hAnsi="Arial" w:cs="Arial"/>
        </w:rPr>
        <w:footnoteRef/>
      </w:r>
      <w:r w:rsidRPr="001E47CF">
        <w:rPr>
          <w:rFonts w:ascii="Arial" w:hAnsi="Arial" w:cs="Arial"/>
        </w:rPr>
        <w:t xml:space="preserve"> </w:t>
      </w:r>
      <w:hyperlink r:id="rId1" w:history="1">
        <w:r w:rsidRPr="001E47CF">
          <w:rPr>
            <w:rStyle w:val="Hyperlink"/>
            <w:rFonts w:ascii="Arial" w:hAnsi="Arial" w:cs="Arial"/>
          </w:rPr>
          <w:t>https://www.local.gov.uk/adult-social-care-funding-state-nation-october-2017</w:t>
        </w:r>
      </w:hyperlink>
    </w:p>
  </w:footnote>
  <w:footnote w:id="2">
    <w:p w14:paraId="3EDB97C6" w14:textId="248A7CEA" w:rsidR="008D1BAC" w:rsidRDefault="008D1BAC" w:rsidP="00CC1FE8">
      <w:pPr>
        <w:pStyle w:val="FootnoteText"/>
      </w:pPr>
      <w:r w:rsidRPr="00D43FBE">
        <w:rPr>
          <w:rStyle w:val="FootnoteReference"/>
          <w:rFonts w:ascii="Arial" w:hAnsi="Arial" w:cs="Arial"/>
        </w:rPr>
        <w:footnoteRef/>
      </w:r>
      <w:r w:rsidRPr="00D43FBE">
        <w:rPr>
          <w:rFonts w:ascii="Arial" w:hAnsi="Arial" w:cs="Arial"/>
        </w:rPr>
        <w:t xml:space="preserve"> </w:t>
      </w:r>
      <w:hyperlink r:id="rId2" w:history="1">
        <w:r w:rsidRPr="003F0325">
          <w:rPr>
            <w:rStyle w:val="Hyperlink"/>
            <w:rFonts w:ascii="Arial" w:hAnsi="Arial" w:cs="Arial"/>
          </w:rPr>
          <w:t>https://www.adass.org.uk/media/4475/distinctive-valued-personal-adass-march-2015-1.pdf</w:t>
        </w:r>
      </w:hyperlink>
      <w:r>
        <w:rPr>
          <w:rFonts w:ascii="Arial" w:hAnsi="Arial" w:cs="Arial"/>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37A1CF" w14:textId="77777777" w:rsidR="008D1BAC" w:rsidRDefault="008D1BAC">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8D1BAC" w:rsidRPr="00C25CA7" w14:paraId="5837A1D2" w14:textId="77777777" w:rsidTr="000F69FB">
      <w:trPr>
        <w:trHeight w:val="416"/>
      </w:trPr>
      <w:tc>
        <w:tcPr>
          <w:tcW w:w="5812" w:type="dxa"/>
          <w:vMerge w:val="restart"/>
        </w:tcPr>
        <w:p w14:paraId="5837A1D0" w14:textId="77777777" w:rsidR="008D1BAC" w:rsidRPr="00C803F3" w:rsidRDefault="008D1BAC" w:rsidP="00C803F3">
          <w:r w:rsidRPr="00C803F3">
            <w:rPr>
              <w:noProof/>
              <w:lang w:eastAsia="en-GB"/>
            </w:rPr>
            <w:drawing>
              <wp:inline distT="0" distB="0" distL="0" distR="0" wp14:anchorId="5837A1DA" wp14:editId="5837A1DB">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alias w:val="Board"/>
          <w:tag w:val="Board"/>
          <w:id w:val="416908834"/>
          <w:placeholder>
            <w:docPart w:val="E82C81CF1FFA4ABEBE434B5B73B7C3E5"/>
          </w:placeholder>
        </w:sdtPr>
        <w:sdtEndPr/>
        <w:sdtContent>
          <w:tc>
            <w:tcPr>
              <w:tcW w:w="4106" w:type="dxa"/>
            </w:tcPr>
            <w:p w14:paraId="5837A1D1" w14:textId="749221C3" w:rsidR="008D1BAC" w:rsidRPr="00C803F3" w:rsidRDefault="008D1BAC" w:rsidP="00902CB5">
              <w:r w:rsidRPr="00C018BF">
                <w:rPr>
                  <w:b/>
                </w:rPr>
                <w:t>Improvement and Innovation Board</w:t>
              </w:r>
            </w:p>
          </w:tc>
        </w:sdtContent>
      </w:sdt>
    </w:tr>
    <w:tr w:rsidR="008D1BAC" w14:paraId="5837A1D5" w14:textId="77777777" w:rsidTr="000F69FB">
      <w:trPr>
        <w:trHeight w:val="406"/>
      </w:trPr>
      <w:tc>
        <w:tcPr>
          <w:tcW w:w="5812" w:type="dxa"/>
          <w:vMerge/>
        </w:tcPr>
        <w:p w14:paraId="5837A1D3" w14:textId="70B3A2C6" w:rsidR="008D1BAC" w:rsidRPr="00A627DD" w:rsidRDefault="008D1BAC" w:rsidP="00C803F3"/>
      </w:tc>
      <w:tc>
        <w:tcPr>
          <w:tcW w:w="4106" w:type="dxa"/>
        </w:tcPr>
        <w:sdt>
          <w:sdtPr>
            <w:alias w:val="Date"/>
            <w:tag w:val="Date"/>
            <w:id w:val="-488943452"/>
            <w:placeholder>
              <w:docPart w:val="DC36D9B85A214F14AB68618A90760C36"/>
            </w:placeholder>
            <w:date w:fullDate="2017-11-01T00:00:00Z">
              <w:dateFormat w:val="dd MMMM yyyy"/>
              <w:lid w:val="en-GB"/>
              <w:storeMappedDataAs w:val="dateTime"/>
              <w:calendar w:val="gregorian"/>
            </w:date>
          </w:sdtPr>
          <w:sdtEndPr/>
          <w:sdtContent>
            <w:p w14:paraId="5837A1D4" w14:textId="3DBE7758" w:rsidR="008D1BAC" w:rsidRPr="00C803F3" w:rsidRDefault="00C018BF" w:rsidP="00C018BF">
              <w:r>
                <w:t>01 November 2017</w:t>
              </w:r>
            </w:p>
          </w:sdtContent>
        </w:sdt>
      </w:tc>
    </w:tr>
  </w:tbl>
  <w:p w14:paraId="5837A1D9" w14:textId="77777777" w:rsidR="008D1BAC" w:rsidRDefault="008D1BA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CF3938"/>
    <w:multiLevelType w:val="hybridMultilevel"/>
    <w:tmpl w:val="92788872"/>
    <w:lvl w:ilvl="0" w:tplc="06D22430">
      <w:start w:val="1"/>
      <w:numFmt w:val="decimal"/>
      <w:lvlText w:val="%1."/>
      <w:lvlJc w:val="left"/>
      <w:pPr>
        <w:ind w:left="720" w:hanging="360"/>
      </w:pPr>
      <w:rPr>
        <w:rFonts w:ascii="Arial" w:eastAsiaTheme="minorHAnsi" w:hAnsi="Arial"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93772B"/>
    <w:multiLevelType w:val="multilevel"/>
    <w:tmpl w:val="E5720844"/>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2A814F61"/>
    <w:multiLevelType w:val="multilevel"/>
    <w:tmpl w:val="EA02EACE"/>
    <w:lvl w:ilvl="0">
      <w:start w:val="1"/>
      <w:numFmt w:val="decimal"/>
      <w:lvlText w:val="%1."/>
      <w:lvlJc w:val="left"/>
      <w:pPr>
        <w:ind w:left="360" w:hanging="360"/>
      </w:pPr>
      <w:rPr>
        <w:rFonts w:hint="default"/>
      </w:rPr>
    </w:lvl>
    <w:lvl w:ilvl="1">
      <w:start w:val="1"/>
      <w:numFmt w:val="decimal"/>
      <w:isLgl/>
      <w:lvlText w:val="%1.%2"/>
      <w:lvlJc w:val="left"/>
      <w:pPr>
        <w:ind w:left="709" w:hanging="360"/>
      </w:pPr>
      <w:rPr>
        <w:rFonts w:hint="default"/>
      </w:rPr>
    </w:lvl>
    <w:lvl w:ilvl="2">
      <w:start w:val="1"/>
      <w:numFmt w:val="decimal"/>
      <w:isLgl/>
      <w:lvlText w:val="%1.%2.%3"/>
      <w:lvlJc w:val="left"/>
      <w:pPr>
        <w:ind w:left="1418" w:hanging="720"/>
      </w:pPr>
      <w:rPr>
        <w:rFonts w:hint="default"/>
      </w:rPr>
    </w:lvl>
    <w:lvl w:ilvl="3">
      <w:start w:val="1"/>
      <w:numFmt w:val="decimal"/>
      <w:isLgl/>
      <w:lvlText w:val="%1.%2.%3.%4"/>
      <w:lvlJc w:val="left"/>
      <w:pPr>
        <w:ind w:left="1767" w:hanging="720"/>
      </w:pPr>
      <w:rPr>
        <w:rFonts w:hint="default"/>
      </w:rPr>
    </w:lvl>
    <w:lvl w:ilvl="4">
      <w:start w:val="1"/>
      <w:numFmt w:val="decimal"/>
      <w:isLgl/>
      <w:lvlText w:val="%1.%2.%3.%4.%5"/>
      <w:lvlJc w:val="left"/>
      <w:pPr>
        <w:ind w:left="2476" w:hanging="1080"/>
      </w:pPr>
      <w:rPr>
        <w:rFonts w:hint="default"/>
      </w:rPr>
    </w:lvl>
    <w:lvl w:ilvl="5">
      <w:start w:val="1"/>
      <w:numFmt w:val="decimal"/>
      <w:isLgl/>
      <w:lvlText w:val="%1.%2.%3.%4.%5.%6"/>
      <w:lvlJc w:val="left"/>
      <w:pPr>
        <w:ind w:left="2825" w:hanging="1080"/>
      </w:pPr>
      <w:rPr>
        <w:rFonts w:hint="default"/>
      </w:rPr>
    </w:lvl>
    <w:lvl w:ilvl="6">
      <w:start w:val="1"/>
      <w:numFmt w:val="decimal"/>
      <w:isLgl/>
      <w:lvlText w:val="%1.%2.%3.%4.%5.%6.%7"/>
      <w:lvlJc w:val="left"/>
      <w:pPr>
        <w:ind w:left="3534" w:hanging="1440"/>
      </w:pPr>
      <w:rPr>
        <w:rFonts w:hint="default"/>
      </w:rPr>
    </w:lvl>
    <w:lvl w:ilvl="7">
      <w:start w:val="1"/>
      <w:numFmt w:val="decimal"/>
      <w:isLgl/>
      <w:lvlText w:val="%1.%2.%3.%4.%5.%6.%7.%8"/>
      <w:lvlJc w:val="left"/>
      <w:pPr>
        <w:ind w:left="3883" w:hanging="1440"/>
      </w:pPr>
      <w:rPr>
        <w:rFonts w:hint="default"/>
      </w:rPr>
    </w:lvl>
    <w:lvl w:ilvl="8">
      <w:start w:val="1"/>
      <w:numFmt w:val="decimal"/>
      <w:isLgl/>
      <w:lvlText w:val="%1.%2.%3.%4.%5.%6.%7.%8.%9"/>
      <w:lvlJc w:val="left"/>
      <w:pPr>
        <w:ind w:left="4592" w:hanging="1800"/>
      </w:pPr>
      <w:rPr>
        <w:rFonts w:hint="default"/>
      </w:rPr>
    </w:lvl>
  </w:abstractNum>
  <w:abstractNum w:abstractNumId="3" w15:restartNumberingAfterBreak="0">
    <w:nsid w:val="55F723D1"/>
    <w:multiLevelType w:val="multilevel"/>
    <w:tmpl w:val="EA02EACE"/>
    <w:lvl w:ilvl="0">
      <w:start w:val="1"/>
      <w:numFmt w:val="decimal"/>
      <w:lvlText w:val="%1."/>
      <w:lvlJc w:val="left"/>
      <w:pPr>
        <w:ind w:left="360" w:hanging="360"/>
      </w:pPr>
      <w:rPr>
        <w:rFonts w:hint="default"/>
      </w:rPr>
    </w:lvl>
    <w:lvl w:ilvl="1">
      <w:start w:val="1"/>
      <w:numFmt w:val="decimal"/>
      <w:isLgl/>
      <w:lvlText w:val="%1.%2"/>
      <w:lvlJc w:val="left"/>
      <w:pPr>
        <w:ind w:left="709" w:hanging="360"/>
      </w:pPr>
      <w:rPr>
        <w:rFonts w:hint="default"/>
      </w:rPr>
    </w:lvl>
    <w:lvl w:ilvl="2">
      <w:start w:val="1"/>
      <w:numFmt w:val="decimal"/>
      <w:isLgl/>
      <w:lvlText w:val="%1.%2.%3"/>
      <w:lvlJc w:val="left"/>
      <w:pPr>
        <w:ind w:left="1418" w:hanging="720"/>
      </w:pPr>
      <w:rPr>
        <w:rFonts w:hint="default"/>
      </w:rPr>
    </w:lvl>
    <w:lvl w:ilvl="3">
      <w:start w:val="1"/>
      <w:numFmt w:val="decimal"/>
      <w:isLgl/>
      <w:lvlText w:val="%1.%2.%3.%4"/>
      <w:lvlJc w:val="left"/>
      <w:pPr>
        <w:ind w:left="1767" w:hanging="720"/>
      </w:pPr>
      <w:rPr>
        <w:rFonts w:hint="default"/>
      </w:rPr>
    </w:lvl>
    <w:lvl w:ilvl="4">
      <w:start w:val="1"/>
      <w:numFmt w:val="decimal"/>
      <w:isLgl/>
      <w:lvlText w:val="%1.%2.%3.%4.%5"/>
      <w:lvlJc w:val="left"/>
      <w:pPr>
        <w:ind w:left="2476" w:hanging="1080"/>
      </w:pPr>
      <w:rPr>
        <w:rFonts w:hint="default"/>
      </w:rPr>
    </w:lvl>
    <w:lvl w:ilvl="5">
      <w:start w:val="1"/>
      <w:numFmt w:val="decimal"/>
      <w:isLgl/>
      <w:lvlText w:val="%1.%2.%3.%4.%5.%6"/>
      <w:lvlJc w:val="left"/>
      <w:pPr>
        <w:ind w:left="2825" w:hanging="1080"/>
      </w:pPr>
      <w:rPr>
        <w:rFonts w:hint="default"/>
      </w:rPr>
    </w:lvl>
    <w:lvl w:ilvl="6">
      <w:start w:val="1"/>
      <w:numFmt w:val="decimal"/>
      <w:isLgl/>
      <w:lvlText w:val="%1.%2.%3.%4.%5.%6.%7"/>
      <w:lvlJc w:val="left"/>
      <w:pPr>
        <w:ind w:left="3534" w:hanging="1440"/>
      </w:pPr>
      <w:rPr>
        <w:rFonts w:hint="default"/>
      </w:rPr>
    </w:lvl>
    <w:lvl w:ilvl="7">
      <w:start w:val="1"/>
      <w:numFmt w:val="decimal"/>
      <w:isLgl/>
      <w:lvlText w:val="%1.%2.%3.%4.%5.%6.%7.%8"/>
      <w:lvlJc w:val="left"/>
      <w:pPr>
        <w:ind w:left="3883" w:hanging="1440"/>
      </w:pPr>
      <w:rPr>
        <w:rFonts w:hint="default"/>
      </w:rPr>
    </w:lvl>
    <w:lvl w:ilvl="8">
      <w:start w:val="1"/>
      <w:numFmt w:val="decimal"/>
      <w:isLgl/>
      <w:lvlText w:val="%1.%2.%3.%4.%5.%6.%7.%8.%9"/>
      <w:lvlJc w:val="left"/>
      <w:pPr>
        <w:ind w:left="4592" w:hanging="1800"/>
      </w:pPr>
      <w:rPr>
        <w:rFonts w:hint="default"/>
      </w:rPr>
    </w:lvl>
  </w:abstractNum>
  <w:abstractNum w:abstractNumId="4" w15:restartNumberingAfterBreak="0">
    <w:nsid w:val="638F3C0C"/>
    <w:multiLevelType w:val="multilevel"/>
    <w:tmpl w:val="EA02EACE"/>
    <w:lvl w:ilvl="0">
      <w:start w:val="1"/>
      <w:numFmt w:val="decimal"/>
      <w:lvlText w:val="%1."/>
      <w:lvlJc w:val="left"/>
      <w:pPr>
        <w:ind w:left="360" w:hanging="360"/>
      </w:pPr>
      <w:rPr>
        <w:rFonts w:hint="default"/>
      </w:rPr>
    </w:lvl>
    <w:lvl w:ilvl="1">
      <w:start w:val="1"/>
      <w:numFmt w:val="decimal"/>
      <w:isLgl/>
      <w:lvlText w:val="%1.%2"/>
      <w:lvlJc w:val="left"/>
      <w:pPr>
        <w:ind w:left="709" w:hanging="360"/>
      </w:pPr>
      <w:rPr>
        <w:rFonts w:hint="default"/>
      </w:rPr>
    </w:lvl>
    <w:lvl w:ilvl="2">
      <w:start w:val="1"/>
      <w:numFmt w:val="decimal"/>
      <w:isLgl/>
      <w:lvlText w:val="%1.%2.%3"/>
      <w:lvlJc w:val="left"/>
      <w:pPr>
        <w:ind w:left="1418" w:hanging="720"/>
      </w:pPr>
      <w:rPr>
        <w:rFonts w:hint="default"/>
      </w:rPr>
    </w:lvl>
    <w:lvl w:ilvl="3">
      <w:start w:val="1"/>
      <w:numFmt w:val="decimal"/>
      <w:isLgl/>
      <w:lvlText w:val="%1.%2.%3.%4"/>
      <w:lvlJc w:val="left"/>
      <w:pPr>
        <w:ind w:left="1767" w:hanging="720"/>
      </w:pPr>
      <w:rPr>
        <w:rFonts w:hint="default"/>
      </w:rPr>
    </w:lvl>
    <w:lvl w:ilvl="4">
      <w:start w:val="1"/>
      <w:numFmt w:val="decimal"/>
      <w:isLgl/>
      <w:lvlText w:val="%1.%2.%3.%4.%5"/>
      <w:lvlJc w:val="left"/>
      <w:pPr>
        <w:ind w:left="2476" w:hanging="1080"/>
      </w:pPr>
      <w:rPr>
        <w:rFonts w:hint="default"/>
      </w:rPr>
    </w:lvl>
    <w:lvl w:ilvl="5">
      <w:start w:val="1"/>
      <w:numFmt w:val="decimal"/>
      <w:isLgl/>
      <w:lvlText w:val="%1.%2.%3.%4.%5.%6"/>
      <w:lvlJc w:val="left"/>
      <w:pPr>
        <w:ind w:left="2825" w:hanging="1080"/>
      </w:pPr>
      <w:rPr>
        <w:rFonts w:hint="default"/>
      </w:rPr>
    </w:lvl>
    <w:lvl w:ilvl="6">
      <w:start w:val="1"/>
      <w:numFmt w:val="decimal"/>
      <w:isLgl/>
      <w:lvlText w:val="%1.%2.%3.%4.%5.%6.%7"/>
      <w:lvlJc w:val="left"/>
      <w:pPr>
        <w:ind w:left="3534" w:hanging="1440"/>
      </w:pPr>
      <w:rPr>
        <w:rFonts w:hint="default"/>
      </w:rPr>
    </w:lvl>
    <w:lvl w:ilvl="7">
      <w:start w:val="1"/>
      <w:numFmt w:val="decimal"/>
      <w:isLgl/>
      <w:lvlText w:val="%1.%2.%3.%4.%5.%6.%7.%8"/>
      <w:lvlJc w:val="left"/>
      <w:pPr>
        <w:ind w:left="3883" w:hanging="1440"/>
      </w:pPr>
      <w:rPr>
        <w:rFonts w:hint="default"/>
      </w:rPr>
    </w:lvl>
    <w:lvl w:ilvl="8">
      <w:start w:val="1"/>
      <w:numFmt w:val="decimal"/>
      <w:isLgl/>
      <w:lvlText w:val="%1.%2.%3.%4.%5.%6.%7.%8.%9"/>
      <w:lvlJc w:val="left"/>
      <w:pPr>
        <w:ind w:left="4592" w:hanging="1800"/>
      </w:pPr>
      <w:rPr>
        <w:rFonts w:hint="default"/>
      </w:rPr>
    </w:lvl>
  </w:abstractNum>
  <w:num w:numId="1">
    <w:abstractNumId w:val="1"/>
  </w:num>
  <w:num w:numId="2">
    <w:abstractNumId w:val="3"/>
  </w:num>
  <w:num w:numId="3">
    <w:abstractNumId w:val="4"/>
  </w:num>
  <w:num w:numId="4">
    <w:abstractNumId w:val="2"/>
  </w:num>
  <w:num w:numId="5">
    <w:abstractNumId w:val="0"/>
  </w:num>
  <w:num w:numId="6">
    <w:abstractNumId w:val="1"/>
  </w:num>
  <w:num w:numId="7">
    <w:abstractNumId w:val="1"/>
  </w:num>
  <w:num w:numId="8">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cumentProtection w:formatting="1" w:enforcement="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F95"/>
    <w:rsid w:val="00016097"/>
    <w:rsid w:val="000F69FB"/>
    <w:rsid w:val="00126AD4"/>
    <w:rsid w:val="00161474"/>
    <w:rsid w:val="0018149F"/>
    <w:rsid w:val="001B36CE"/>
    <w:rsid w:val="001B565F"/>
    <w:rsid w:val="001E47CF"/>
    <w:rsid w:val="002539E9"/>
    <w:rsid w:val="002D3FAA"/>
    <w:rsid w:val="00301A51"/>
    <w:rsid w:val="00302C8B"/>
    <w:rsid w:val="003958D2"/>
    <w:rsid w:val="003E74F8"/>
    <w:rsid w:val="00481FEA"/>
    <w:rsid w:val="004C19C7"/>
    <w:rsid w:val="004D61FE"/>
    <w:rsid w:val="00517B95"/>
    <w:rsid w:val="00561D91"/>
    <w:rsid w:val="005E41DA"/>
    <w:rsid w:val="00675472"/>
    <w:rsid w:val="006C7FE2"/>
    <w:rsid w:val="006F5C3E"/>
    <w:rsid w:val="00712C86"/>
    <w:rsid w:val="00723739"/>
    <w:rsid w:val="007622BA"/>
    <w:rsid w:val="00793736"/>
    <w:rsid w:val="00795C95"/>
    <w:rsid w:val="007A4698"/>
    <w:rsid w:val="007B6ED1"/>
    <w:rsid w:val="0080661C"/>
    <w:rsid w:val="008420CB"/>
    <w:rsid w:val="00856AF7"/>
    <w:rsid w:val="00864731"/>
    <w:rsid w:val="00890B89"/>
    <w:rsid w:val="00891AE9"/>
    <w:rsid w:val="008D1BAC"/>
    <w:rsid w:val="008E6431"/>
    <w:rsid w:val="00900A83"/>
    <w:rsid w:val="00902CB5"/>
    <w:rsid w:val="009B1AA8"/>
    <w:rsid w:val="009B6F95"/>
    <w:rsid w:val="00AA1077"/>
    <w:rsid w:val="00AE6C6D"/>
    <w:rsid w:val="00B84F31"/>
    <w:rsid w:val="00BF5B31"/>
    <w:rsid w:val="00C018BF"/>
    <w:rsid w:val="00C803F3"/>
    <w:rsid w:val="00CC1FE8"/>
    <w:rsid w:val="00D01B12"/>
    <w:rsid w:val="00D20603"/>
    <w:rsid w:val="00D43FBE"/>
    <w:rsid w:val="00D45B4D"/>
    <w:rsid w:val="00D6772F"/>
    <w:rsid w:val="00D92149"/>
    <w:rsid w:val="00DA7394"/>
    <w:rsid w:val="00DE00C2"/>
    <w:rsid w:val="00EC0D71"/>
    <w:rsid w:val="00F14085"/>
    <w:rsid w:val="00F32418"/>
    <w:rsid w:val="00F4445E"/>
    <w:rsid w:val="00F55B6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837A195"/>
  <w15:chartTrackingRefBased/>
  <w15:docId w15:val="{175E34D6-018D-4838-A82A-4F30164A2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8E6431"/>
    <w:pPr>
      <w:ind w:left="0" w:firstLine="0"/>
    </w:pPr>
  </w:style>
  <w:style w:type="character" w:customStyle="1" w:styleId="Title3Char">
    <w:name w:val="Title 3 Char"/>
    <w:basedOn w:val="DefaultParagraphFont"/>
    <w:link w:val="Title3"/>
    <w:rsid w:val="008E6431"/>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basedOn w:val="DefaultParagraphFont"/>
    <w:link w:val="ListParagraph"/>
    <w:uiPriority w:val="34"/>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styleId="FootnoteText">
    <w:name w:val="footnote text"/>
    <w:basedOn w:val="Normal"/>
    <w:link w:val="FootnoteTextChar"/>
    <w:uiPriority w:val="99"/>
    <w:semiHidden/>
    <w:unhideWhenUsed/>
    <w:rsid w:val="00CC1FE8"/>
    <w:pPr>
      <w:spacing w:after="0" w:line="240" w:lineRule="auto"/>
      <w:ind w:left="0" w:firstLine="0"/>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uiPriority w:val="99"/>
    <w:semiHidden/>
    <w:rsid w:val="00CC1FE8"/>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CC1FE8"/>
    <w:rPr>
      <w:vertAlign w:val="superscript"/>
    </w:rPr>
  </w:style>
  <w:style w:type="paragraph" w:customStyle="1" w:styleId="Body">
    <w:name w:val="Body"/>
    <w:rsid w:val="00F32418"/>
    <w:pPr>
      <w:pBdr>
        <w:top w:val="nil"/>
        <w:left w:val="nil"/>
        <w:bottom w:val="nil"/>
        <w:right w:val="nil"/>
        <w:between w:val="nil"/>
        <w:bar w:val="nil"/>
      </w:pBdr>
    </w:pPr>
    <w:rPr>
      <w:rFonts w:ascii="Calibri" w:eastAsia="Calibri" w:hAnsi="Calibri" w:cs="Calibri"/>
      <w:color w:val="000000"/>
      <w:u w:color="000000"/>
      <w:bdr w:val="nil"/>
      <w:lang w:eastAsia="en-GB"/>
    </w:rPr>
  </w:style>
  <w:style w:type="character" w:styleId="Hyperlink">
    <w:name w:val="Hyperlink"/>
    <w:basedOn w:val="DefaultParagraphFont"/>
    <w:uiPriority w:val="99"/>
    <w:unhideWhenUsed/>
    <w:rsid w:val="008E6431"/>
    <w:rPr>
      <w:color w:val="0563C1" w:themeColor="hyperlink"/>
      <w:u w:val="single"/>
    </w:rPr>
  </w:style>
  <w:style w:type="character" w:styleId="FollowedHyperlink">
    <w:name w:val="FollowedHyperlink"/>
    <w:basedOn w:val="DefaultParagraphFont"/>
    <w:uiPriority w:val="99"/>
    <w:semiHidden/>
    <w:unhideWhenUsed/>
    <w:rsid w:val="001E47CF"/>
    <w:rPr>
      <w:color w:val="954F72" w:themeColor="followedHyperlink"/>
      <w:u w:val="single"/>
    </w:rPr>
  </w:style>
  <w:style w:type="paragraph" w:styleId="NormalWeb">
    <w:name w:val="Normal (Web)"/>
    <w:basedOn w:val="Normal"/>
    <w:uiPriority w:val="99"/>
    <w:semiHidden/>
    <w:unhideWhenUsed/>
    <w:rsid w:val="00AA1077"/>
    <w:pPr>
      <w:spacing w:before="100" w:beforeAutospacing="1" w:after="100" w:afterAutospacing="1" w:line="240" w:lineRule="auto"/>
      <w:ind w:left="0" w:firstLine="0"/>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187577">
      <w:bodyDiv w:val="1"/>
      <w:marLeft w:val="0"/>
      <w:marRight w:val="0"/>
      <w:marTop w:val="0"/>
      <w:marBottom w:val="0"/>
      <w:divBdr>
        <w:top w:val="none" w:sz="0" w:space="0" w:color="auto"/>
        <w:left w:val="none" w:sz="0" w:space="0" w:color="auto"/>
        <w:bottom w:val="none" w:sz="0" w:space="0" w:color="auto"/>
        <w:right w:val="none" w:sz="0" w:space="0" w:color="auto"/>
      </w:divBdr>
    </w:div>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 w:id="1563977113">
      <w:bodyDiv w:val="1"/>
      <w:marLeft w:val="0"/>
      <w:marRight w:val="0"/>
      <w:marTop w:val="0"/>
      <w:marBottom w:val="0"/>
      <w:divBdr>
        <w:top w:val="none" w:sz="0" w:space="0" w:color="auto"/>
        <w:left w:val="none" w:sz="0" w:space="0" w:color="auto"/>
        <w:bottom w:val="none" w:sz="0" w:space="0" w:color="auto"/>
        <w:right w:val="none" w:sz="0" w:space="0" w:color="auto"/>
      </w:divBdr>
      <w:divsChild>
        <w:div w:id="44914203">
          <w:marLeft w:val="547"/>
          <w:marRight w:val="0"/>
          <w:marTop w:val="154"/>
          <w:marBottom w:val="0"/>
          <w:divBdr>
            <w:top w:val="none" w:sz="0" w:space="0" w:color="auto"/>
            <w:left w:val="none" w:sz="0" w:space="0" w:color="auto"/>
            <w:bottom w:val="none" w:sz="0" w:space="0" w:color="auto"/>
            <w:right w:val="none" w:sz="0" w:space="0" w:color="auto"/>
          </w:divBdr>
        </w:div>
        <w:div w:id="543567113">
          <w:marLeft w:val="547"/>
          <w:marRight w:val="0"/>
          <w:marTop w:val="154"/>
          <w:marBottom w:val="0"/>
          <w:divBdr>
            <w:top w:val="none" w:sz="0" w:space="0" w:color="auto"/>
            <w:left w:val="none" w:sz="0" w:space="0" w:color="auto"/>
            <w:bottom w:val="none" w:sz="0" w:space="0" w:color="auto"/>
            <w:right w:val="none" w:sz="0" w:space="0" w:color="auto"/>
          </w:divBdr>
        </w:div>
        <w:div w:id="787161291">
          <w:marLeft w:val="1166"/>
          <w:marRight w:val="0"/>
          <w:marTop w:val="134"/>
          <w:marBottom w:val="0"/>
          <w:divBdr>
            <w:top w:val="none" w:sz="0" w:space="0" w:color="auto"/>
            <w:left w:val="none" w:sz="0" w:space="0" w:color="auto"/>
            <w:bottom w:val="none" w:sz="0" w:space="0" w:color="auto"/>
            <w:right w:val="none" w:sz="0" w:space="0" w:color="auto"/>
          </w:divBdr>
        </w:div>
        <w:div w:id="85345505">
          <w:marLeft w:val="1166"/>
          <w:marRight w:val="0"/>
          <w:marTop w:val="134"/>
          <w:marBottom w:val="0"/>
          <w:divBdr>
            <w:top w:val="none" w:sz="0" w:space="0" w:color="auto"/>
            <w:left w:val="none" w:sz="0" w:space="0" w:color="auto"/>
            <w:bottom w:val="none" w:sz="0" w:space="0" w:color="auto"/>
            <w:right w:val="none" w:sz="0" w:space="0" w:color="auto"/>
          </w:divBdr>
        </w:div>
        <w:div w:id="849217659">
          <w:marLeft w:val="1166"/>
          <w:marRight w:val="0"/>
          <w:marTop w:val="134"/>
          <w:marBottom w:val="0"/>
          <w:divBdr>
            <w:top w:val="none" w:sz="0" w:space="0" w:color="auto"/>
            <w:left w:val="none" w:sz="0" w:space="0" w:color="auto"/>
            <w:bottom w:val="none" w:sz="0" w:space="0" w:color="auto"/>
            <w:right w:val="none" w:sz="0" w:space="0" w:color="auto"/>
          </w:divBdr>
        </w:div>
        <w:div w:id="208422292">
          <w:marLeft w:val="1166"/>
          <w:marRight w:val="0"/>
          <w:marTop w:val="13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notes.xml.rels><?xml version="1.0" encoding="UTF-8" standalone="yes"?>
<Relationships xmlns="http://schemas.openxmlformats.org/package/2006/relationships"><Relationship Id="rId2" Type="http://schemas.openxmlformats.org/officeDocument/2006/relationships/hyperlink" Target="https://www.adass.org.uk/media/4475/distinctive-valued-personal-adass-march-2015-1.pdf" TargetMode="External"/><Relationship Id="rId1" Type="http://schemas.openxmlformats.org/officeDocument/2006/relationships/hyperlink" Target="https://www.local.gov.uk/adult-social-care-funding-state-nation-october-2017"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82C81CF1FFA4ABEBE434B5B73B7C3E5"/>
        <w:category>
          <w:name w:val="General"/>
          <w:gallery w:val="placeholder"/>
        </w:category>
        <w:types>
          <w:type w:val="bbPlcHdr"/>
        </w:types>
        <w:behaviors>
          <w:behavior w:val="content"/>
        </w:behaviors>
        <w:guid w:val="{B8160ECE-0F53-4973-A40B-99DBF19B9025}"/>
      </w:docPartPr>
      <w:docPartBody>
        <w:p w:rsidR="002F1F5C" w:rsidRDefault="001C79DF" w:rsidP="001C79DF">
          <w:pPr>
            <w:pStyle w:val="E82C81CF1FFA4ABEBE434B5B73B7C3E5"/>
          </w:pPr>
          <w:r w:rsidRPr="00FB1144">
            <w:rPr>
              <w:rStyle w:val="PlaceholderText"/>
            </w:rPr>
            <w:t>Click here to enter text.</w:t>
          </w:r>
        </w:p>
      </w:docPartBody>
    </w:docPart>
    <w:docPart>
      <w:docPartPr>
        <w:name w:val="DC36D9B85A214F14AB68618A90760C36"/>
        <w:category>
          <w:name w:val="General"/>
          <w:gallery w:val="placeholder"/>
        </w:category>
        <w:types>
          <w:type w:val="bbPlcHdr"/>
        </w:types>
        <w:behaviors>
          <w:behavior w:val="content"/>
        </w:behaviors>
        <w:guid w:val="{024E1826-5BAC-43B1-AF39-DB6D5520EBC3}"/>
      </w:docPartPr>
      <w:docPartBody>
        <w:p w:rsidR="002F1F5C" w:rsidRDefault="001C79DF" w:rsidP="001C79DF">
          <w:pPr>
            <w:pStyle w:val="DC36D9B85A214F14AB68618A90760C36"/>
          </w:pPr>
          <w:r w:rsidRPr="00FB1144">
            <w:rPr>
              <w:rStyle w:val="PlaceholderText"/>
            </w:rPr>
            <w:t>Click here to enter a date.</w:t>
          </w:r>
        </w:p>
      </w:docPartBody>
    </w:docPart>
    <w:docPart>
      <w:docPartPr>
        <w:name w:val="F4AAD48BC63E4E6CA1FDFBF63F624C13"/>
        <w:category>
          <w:name w:val="General"/>
          <w:gallery w:val="placeholder"/>
        </w:category>
        <w:types>
          <w:type w:val="bbPlcHdr"/>
        </w:types>
        <w:behaviors>
          <w:behavior w:val="content"/>
        </w:behaviors>
        <w:guid w:val="{1BDB95FE-7178-436D-88C3-EEF2B3503F24}"/>
      </w:docPartPr>
      <w:docPartBody>
        <w:p w:rsidR="002F1F5C" w:rsidRDefault="001C79DF" w:rsidP="001C79DF">
          <w:pPr>
            <w:pStyle w:val="F4AAD48BC63E4E6CA1FDFBF63F624C13"/>
          </w:pPr>
          <w:r w:rsidRPr="00FB1144">
            <w:rPr>
              <w:rStyle w:val="PlaceholderText"/>
            </w:rPr>
            <w:t>Click here to enter text.</w:t>
          </w:r>
        </w:p>
      </w:docPartBody>
    </w:docPart>
    <w:docPart>
      <w:docPartPr>
        <w:name w:val="8FBDDDA01D65464796E9587F8A76D995"/>
        <w:category>
          <w:name w:val="General"/>
          <w:gallery w:val="placeholder"/>
        </w:category>
        <w:types>
          <w:type w:val="bbPlcHdr"/>
        </w:types>
        <w:behaviors>
          <w:behavior w:val="content"/>
        </w:behaviors>
        <w:guid w:val="{5AF61FE5-C43E-402C-936C-99819A3B774F}"/>
      </w:docPartPr>
      <w:docPartBody>
        <w:p w:rsidR="002F1F5C" w:rsidRDefault="001C79DF" w:rsidP="001C79DF">
          <w:pPr>
            <w:pStyle w:val="8FBDDDA01D65464796E9587F8A76D995"/>
          </w:pPr>
          <w:r w:rsidRPr="00FB1144">
            <w:rPr>
              <w:rStyle w:val="PlaceholderText"/>
            </w:rPr>
            <w:t>Click here to enter text.</w:t>
          </w:r>
        </w:p>
      </w:docPartBody>
    </w:docPart>
    <w:docPart>
      <w:docPartPr>
        <w:name w:val="8E8D39C8ADA945B28543A4203DDCD7D0"/>
        <w:category>
          <w:name w:val="General"/>
          <w:gallery w:val="placeholder"/>
        </w:category>
        <w:types>
          <w:type w:val="bbPlcHdr"/>
        </w:types>
        <w:behaviors>
          <w:behavior w:val="content"/>
        </w:behaviors>
        <w:guid w:val="{BF934EA5-C160-4B99-95DD-AE8FD7AC479F}"/>
      </w:docPartPr>
      <w:docPartBody>
        <w:p w:rsidR="002F1F5C" w:rsidRDefault="001C79DF" w:rsidP="001C79DF">
          <w:pPr>
            <w:pStyle w:val="8E8D39C8ADA945B28543A4203DDCD7D0"/>
          </w:pPr>
          <w:r w:rsidRPr="00FB1144">
            <w:rPr>
              <w:rStyle w:val="PlaceholderText"/>
            </w:rPr>
            <w:t>Click here to enter text.</w:t>
          </w:r>
        </w:p>
      </w:docPartBody>
    </w:docPart>
    <w:docPart>
      <w:docPartPr>
        <w:name w:val="6A9E8857DB8647FABF64567742B78AD3"/>
        <w:category>
          <w:name w:val="General"/>
          <w:gallery w:val="placeholder"/>
        </w:category>
        <w:types>
          <w:type w:val="bbPlcHdr"/>
        </w:types>
        <w:behaviors>
          <w:behavior w:val="content"/>
        </w:behaviors>
        <w:guid w:val="{7289477C-4540-4F57-8E4B-B672F16D8FA6}"/>
      </w:docPartPr>
      <w:docPartBody>
        <w:p w:rsidR="002F1F5C" w:rsidRDefault="001C79DF" w:rsidP="001C79DF">
          <w:pPr>
            <w:pStyle w:val="6A9E8857DB8647FABF64567742B78AD3"/>
          </w:pPr>
          <w:r w:rsidRPr="00FB1144">
            <w:rPr>
              <w:rStyle w:val="PlaceholderText"/>
            </w:rPr>
            <w:t>Click here to enter text.</w:t>
          </w:r>
        </w:p>
      </w:docPartBody>
    </w:docPart>
    <w:docPart>
      <w:docPartPr>
        <w:name w:val="2A0B69953C334DA29F4AA2DA11A20895"/>
        <w:category>
          <w:name w:val="General"/>
          <w:gallery w:val="placeholder"/>
        </w:category>
        <w:types>
          <w:type w:val="bbPlcHdr"/>
        </w:types>
        <w:behaviors>
          <w:behavior w:val="content"/>
        </w:behaviors>
        <w:guid w:val="{B6C6FEBA-75E3-4B49-874C-A6F04C60E05A}"/>
      </w:docPartPr>
      <w:docPartBody>
        <w:p w:rsidR="002F1F5C" w:rsidRDefault="001C79DF" w:rsidP="001C79DF">
          <w:pPr>
            <w:pStyle w:val="2A0B69953C334DA29F4AA2DA11A20895"/>
          </w:pPr>
          <w:r w:rsidRPr="00FB1144">
            <w:rPr>
              <w:rStyle w:val="PlaceholderText"/>
            </w:rPr>
            <w:t>Click here to enter text.</w:t>
          </w:r>
        </w:p>
      </w:docPartBody>
    </w:docPart>
    <w:docPart>
      <w:docPartPr>
        <w:name w:val="612AD7A44EDB4762853B2D70AF17F626"/>
        <w:category>
          <w:name w:val="General"/>
          <w:gallery w:val="placeholder"/>
        </w:category>
        <w:types>
          <w:type w:val="bbPlcHdr"/>
        </w:types>
        <w:behaviors>
          <w:behavior w:val="content"/>
        </w:behaviors>
        <w:guid w:val="{15103028-D7EA-4A81-A23A-487E241F97D5}"/>
      </w:docPartPr>
      <w:docPartBody>
        <w:p w:rsidR="002F1F5C" w:rsidRDefault="001C79DF" w:rsidP="001C79DF">
          <w:pPr>
            <w:pStyle w:val="612AD7A44EDB4762853B2D70AF17F626"/>
          </w:pPr>
          <w:r w:rsidRPr="00FB1144">
            <w:rPr>
              <w:rStyle w:val="PlaceholderText"/>
            </w:rPr>
            <w:t>Click here to enter text.</w:t>
          </w:r>
        </w:p>
      </w:docPartBody>
    </w:docPart>
    <w:docPart>
      <w:docPartPr>
        <w:name w:val="5DA5FCDD5DE24111B5E40C7C6DC954DD"/>
        <w:category>
          <w:name w:val="General"/>
          <w:gallery w:val="placeholder"/>
        </w:category>
        <w:types>
          <w:type w:val="bbPlcHdr"/>
        </w:types>
        <w:behaviors>
          <w:behavior w:val="content"/>
        </w:behaviors>
        <w:guid w:val="{499EB39F-8704-4292-A2CA-B5EB04E2C343}"/>
      </w:docPartPr>
      <w:docPartBody>
        <w:p w:rsidR="002F1F5C" w:rsidRDefault="001C79DF" w:rsidP="001C79DF">
          <w:pPr>
            <w:pStyle w:val="5DA5FCDD5DE24111B5E40C7C6DC954DD"/>
          </w:pPr>
          <w:r w:rsidRPr="00FB1144">
            <w:rPr>
              <w:rStyle w:val="PlaceholderText"/>
            </w:rPr>
            <w:t>Click here to enter text.</w:t>
          </w:r>
        </w:p>
      </w:docPartBody>
    </w:docPart>
    <w:docPart>
      <w:docPartPr>
        <w:name w:val="B5D4B6342EAB4E63B8BDB1156776B295"/>
        <w:category>
          <w:name w:val="General"/>
          <w:gallery w:val="placeholder"/>
        </w:category>
        <w:types>
          <w:type w:val="bbPlcHdr"/>
        </w:types>
        <w:behaviors>
          <w:behavior w:val="content"/>
        </w:behaviors>
        <w:guid w:val="{74D3D374-80C4-4CE4-81F7-FA9151C7BF24}"/>
      </w:docPartPr>
      <w:docPartBody>
        <w:p w:rsidR="002F1F5C" w:rsidRDefault="001C79DF" w:rsidP="001C79DF">
          <w:pPr>
            <w:pStyle w:val="B5D4B6342EAB4E63B8BDB1156776B295"/>
          </w:pPr>
          <w:r w:rsidRPr="00FB1144">
            <w:rPr>
              <w:rStyle w:val="PlaceholderText"/>
            </w:rPr>
            <w:t>Click here to enter text.</w:t>
          </w:r>
        </w:p>
      </w:docPartBody>
    </w:docPart>
    <w:docPart>
      <w:docPartPr>
        <w:name w:val="D0FBEB16E9CB482E827B08B4F87AD0BA"/>
        <w:category>
          <w:name w:val="General"/>
          <w:gallery w:val="placeholder"/>
        </w:category>
        <w:types>
          <w:type w:val="bbPlcHdr"/>
        </w:types>
        <w:behaviors>
          <w:behavior w:val="content"/>
        </w:behaviors>
        <w:guid w:val="{8DAF63E3-6BFE-424D-B230-B138574EA989}"/>
      </w:docPartPr>
      <w:docPartBody>
        <w:p w:rsidR="002F1F5C" w:rsidRDefault="001C79DF" w:rsidP="001C79DF">
          <w:pPr>
            <w:pStyle w:val="D0FBEB16E9CB482E827B08B4F87AD0BA"/>
          </w:pPr>
          <w:r w:rsidRPr="00FB1144">
            <w:rPr>
              <w:rStyle w:val="PlaceholderText"/>
            </w:rPr>
            <w:t>Click here to enter text.</w:t>
          </w:r>
        </w:p>
      </w:docPartBody>
    </w:docPart>
    <w:docPart>
      <w:docPartPr>
        <w:name w:val="425A900D7E884B1F9F17FA0290C47927"/>
        <w:category>
          <w:name w:val="General"/>
          <w:gallery w:val="placeholder"/>
        </w:category>
        <w:types>
          <w:type w:val="bbPlcHdr"/>
        </w:types>
        <w:behaviors>
          <w:behavior w:val="content"/>
        </w:behaviors>
        <w:guid w:val="{4C68F52C-1590-431D-9BC7-847906617225}"/>
      </w:docPartPr>
      <w:docPartBody>
        <w:p w:rsidR="002F1F5C" w:rsidRDefault="001C79DF" w:rsidP="001C79DF">
          <w:pPr>
            <w:pStyle w:val="425A900D7E884B1F9F17FA0290C47927"/>
          </w:pPr>
          <w:r w:rsidRPr="00FB1144">
            <w:rPr>
              <w:rStyle w:val="PlaceholderText"/>
            </w:rPr>
            <w:t>Click here to enter text.</w:t>
          </w:r>
        </w:p>
      </w:docPartBody>
    </w:docPart>
    <w:docPart>
      <w:docPartPr>
        <w:name w:val="1E0CC31CDB354A1ABB229C915C28760C"/>
        <w:category>
          <w:name w:val="General"/>
          <w:gallery w:val="placeholder"/>
        </w:category>
        <w:types>
          <w:type w:val="bbPlcHdr"/>
        </w:types>
        <w:behaviors>
          <w:behavior w:val="content"/>
        </w:behaviors>
        <w:guid w:val="{3339423C-33FE-4715-B873-046012025363}"/>
      </w:docPartPr>
      <w:docPartBody>
        <w:p w:rsidR="002F1F5C" w:rsidRDefault="001C79DF" w:rsidP="001C79DF">
          <w:pPr>
            <w:pStyle w:val="1E0CC31CDB354A1ABB229C915C28760C"/>
          </w:pPr>
          <w:r w:rsidRPr="00FB1144">
            <w:rPr>
              <w:rStyle w:val="PlaceholderText"/>
            </w:rPr>
            <w:t>Click here to enter text.</w:t>
          </w:r>
        </w:p>
      </w:docPartBody>
    </w:docPart>
    <w:docPart>
      <w:docPartPr>
        <w:name w:val="E605DA1C0F21468BA32999706CB74491"/>
        <w:category>
          <w:name w:val="General"/>
          <w:gallery w:val="placeholder"/>
        </w:category>
        <w:types>
          <w:type w:val="bbPlcHdr"/>
        </w:types>
        <w:behaviors>
          <w:behavior w:val="content"/>
        </w:behaviors>
        <w:guid w:val="{09AA80A1-5EB5-4678-8D44-AFD55912B673}"/>
      </w:docPartPr>
      <w:docPartBody>
        <w:p w:rsidR="002F1F5C" w:rsidRDefault="001C79DF" w:rsidP="001C79DF">
          <w:pPr>
            <w:pStyle w:val="E605DA1C0F21468BA32999706CB74491"/>
          </w:pPr>
          <w:r w:rsidRPr="00FB1144">
            <w:rPr>
              <w:rStyle w:val="PlaceholderText"/>
            </w:rPr>
            <w:t>Click here to enter text.</w:t>
          </w:r>
        </w:p>
      </w:docPartBody>
    </w:docPart>
    <w:docPart>
      <w:docPartPr>
        <w:name w:val="1444C70DB0544F7FA5791133FDBCBD91"/>
        <w:category>
          <w:name w:val="General"/>
          <w:gallery w:val="placeholder"/>
        </w:category>
        <w:types>
          <w:type w:val="bbPlcHdr"/>
        </w:types>
        <w:behaviors>
          <w:behavior w:val="content"/>
        </w:behaviors>
        <w:guid w:val="{61DE0782-5BA3-4BBF-89AC-4A233BC880A0}"/>
      </w:docPartPr>
      <w:docPartBody>
        <w:p w:rsidR="002F1F5C" w:rsidRDefault="001C79DF" w:rsidP="001C79DF">
          <w:pPr>
            <w:pStyle w:val="1444C70DB0544F7FA5791133FDBCBD91"/>
          </w:pPr>
          <w:r w:rsidRPr="00FB1144">
            <w:rPr>
              <w:rStyle w:val="PlaceholderText"/>
            </w:rPr>
            <w:t>Click here to enter text.</w:t>
          </w:r>
        </w:p>
      </w:docPartBody>
    </w:docPart>
    <w:docPart>
      <w:docPartPr>
        <w:name w:val="EECEE7B9D7B84CC0BE134A02D365A7F9"/>
        <w:category>
          <w:name w:val="General"/>
          <w:gallery w:val="placeholder"/>
        </w:category>
        <w:types>
          <w:type w:val="bbPlcHdr"/>
        </w:types>
        <w:behaviors>
          <w:behavior w:val="content"/>
        </w:behaviors>
        <w:guid w:val="{05FCE2D0-C3B9-485B-BD35-E0D18F37FD6C}"/>
      </w:docPartPr>
      <w:docPartBody>
        <w:p w:rsidR="002F1F5C" w:rsidRDefault="001C79DF" w:rsidP="001C79DF">
          <w:pPr>
            <w:pStyle w:val="EECEE7B9D7B84CC0BE134A02D365A7F9"/>
          </w:pPr>
          <w:r w:rsidRPr="00FB1144">
            <w:rPr>
              <w:rStyle w:val="PlaceholderText"/>
            </w:rPr>
            <w:t>Click here to enter text.</w:t>
          </w:r>
        </w:p>
      </w:docPartBody>
    </w:docPart>
    <w:docPart>
      <w:docPartPr>
        <w:name w:val="63B50456C66D4112AEFBC40D8F09A0DC"/>
        <w:category>
          <w:name w:val="General"/>
          <w:gallery w:val="placeholder"/>
        </w:category>
        <w:types>
          <w:type w:val="bbPlcHdr"/>
        </w:types>
        <w:behaviors>
          <w:behavior w:val="content"/>
        </w:behaviors>
        <w:guid w:val="{CD769158-BD40-44C4-8461-252F4310EA0C}"/>
      </w:docPartPr>
      <w:docPartBody>
        <w:p w:rsidR="002F1F5C" w:rsidRDefault="001C79DF" w:rsidP="001C79DF">
          <w:pPr>
            <w:pStyle w:val="63B50456C66D4112AEFBC40D8F09A0DC"/>
          </w:pPr>
          <w:r w:rsidRPr="00FB1144">
            <w:rPr>
              <w:rStyle w:val="PlaceholderText"/>
            </w:rPr>
            <w:t>Click here to enter text.</w:t>
          </w:r>
        </w:p>
      </w:docPartBody>
    </w:docPart>
    <w:docPart>
      <w:docPartPr>
        <w:name w:val="BDDA343FAB0548F5BDFA43419C56DD03"/>
        <w:category>
          <w:name w:val="General"/>
          <w:gallery w:val="placeholder"/>
        </w:category>
        <w:types>
          <w:type w:val="bbPlcHdr"/>
        </w:types>
        <w:behaviors>
          <w:behavior w:val="content"/>
        </w:behaviors>
        <w:guid w:val="{68AADE1D-F5F9-4460-981A-CAA635F16FFB}"/>
      </w:docPartPr>
      <w:docPartBody>
        <w:p w:rsidR="00B710F9" w:rsidRDefault="00EE1FE1" w:rsidP="00EE1FE1">
          <w:pPr>
            <w:pStyle w:val="BDDA343FAB0548F5BDFA43419C56DD03"/>
          </w:pPr>
          <w:r w:rsidRPr="00002B3A">
            <w:rPr>
              <w:rStyle w:val="PlaceholderText"/>
            </w:rPr>
            <w:t>Choose an item.</w:t>
          </w:r>
        </w:p>
      </w:docPartBody>
    </w:docPart>
    <w:docPart>
      <w:docPartPr>
        <w:name w:val="B7BB9D5204E040B39BFB06A8FB409404"/>
        <w:category>
          <w:name w:val="General"/>
          <w:gallery w:val="placeholder"/>
        </w:category>
        <w:types>
          <w:type w:val="bbPlcHdr"/>
        </w:types>
        <w:behaviors>
          <w:behavior w:val="content"/>
        </w:behaviors>
        <w:guid w:val="{C29229EE-2069-4E1F-8396-8136CB346792}"/>
      </w:docPartPr>
      <w:docPartBody>
        <w:p w:rsidR="00A24BCD" w:rsidRDefault="00A24BCD" w:rsidP="00A24BCD">
          <w:pPr>
            <w:pStyle w:val="B7BB9D5204E040B39BFB06A8FB409404"/>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9DF"/>
    <w:rsid w:val="001C79DF"/>
    <w:rsid w:val="002F1F5C"/>
    <w:rsid w:val="0032243F"/>
    <w:rsid w:val="003E337D"/>
    <w:rsid w:val="004E2C7C"/>
    <w:rsid w:val="00A24BCD"/>
    <w:rsid w:val="00B53CBF"/>
    <w:rsid w:val="00B710F9"/>
    <w:rsid w:val="00EE1FE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24BCD"/>
    <w:rPr>
      <w:color w:val="808080"/>
    </w:rPr>
  </w:style>
  <w:style w:type="paragraph" w:customStyle="1" w:styleId="E82C81CF1FFA4ABEBE434B5B73B7C3E5">
    <w:name w:val="E82C81CF1FFA4ABEBE434B5B73B7C3E5"/>
    <w:rsid w:val="001C79DF"/>
  </w:style>
  <w:style w:type="paragraph" w:customStyle="1" w:styleId="DC36D9B85A214F14AB68618A90760C36">
    <w:name w:val="DC36D9B85A214F14AB68618A90760C36"/>
    <w:rsid w:val="001C79DF"/>
  </w:style>
  <w:style w:type="paragraph" w:customStyle="1" w:styleId="F4AAD48BC63E4E6CA1FDFBF63F624C13">
    <w:name w:val="F4AAD48BC63E4E6CA1FDFBF63F624C13"/>
    <w:rsid w:val="001C79DF"/>
  </w:style>
  <w:style w:type="paragraph" w:customStyle="1" w:styleId="8FBDDDA01D65464796E9587F8A76D995">
    <w:name w:val="8FBDDDA01D65464796E9587F8A76D995"/>
    <w:rsid w:val="001C79DF"/>
  </w:style>
  <w:style w:type="paragraph" w:customStyle="1" w:styleId="94CC7694E64F4B5FA70D53F3E6CCDDA3">
    <w:name w:val="94CC7694E64F4B5FA70D53F3E6CCDDA3"/>
    <w:rsid w:val="001C79DF"/>
  </w:style>
  <w:style w:type="paragraph" w:customStyle="1" w:styleId="8E8D39C8ADA945B28543A4203DDCD7D0">
    <w:name w:val="8E8D39C8ADA945B28543A4203DDCD7D0"/>
    <w:rsid w:val="001C79DF"/>
  </w:style>
  <w:style w:type="paragraph" w:customStyle="1" w:styleId="5D39C59FCEC747EDB2634A0AAB9062B5">
    <w:name w:val="5D39C59FCEC747EDB2634A0AAB9062B5"/>
    <w:rsid w:val="001C79DF"/>
  </w:style>
  <w:style w:type="paragraph" w:customStyle="1" w:styleId="27A8C54077834EDA95D5720C76317296">
    <w:name w:val="27A8C54077834EDA95D5720C76317296"/>
    <w:rsid w:val="001C79DF"/>
  </w:style>
  <w:style w:type="paragraph" w:customStyle="1" w:styleId="6A9E8857DB8647FABF64567742B78AD3">
    <w:name w:val="6A9E8857DB8647FABF64567742B78AD3"/>
    <w:rsid w:val="001C79DF"/>
  </w:style>
  <w:style w:type="paragraph" w:customStyle="1" w:styleId="6B09B6F9739C4E8FAFF2EA0A0359A684">
    <w:name w:val="6B09B6F9739C4E8FAFF2EA0A0359A684"/>
    <w:rsid w:val="001C79DF"/>
  </w:style>
  <w:style w:type="paragraph" w:customStyle="1" w:styleId="116A86B4BA654E03A694D167A630844B">
    <w:name w:val="116A86B4BA654E03A694D167A630844B"/>
    <w:rsid w:val="001C79DF"/>
  </w:style>
  <w:style w:type="paragraph" w:customStyle="1" w:styleId="C3D22AF864B146AEB19702CECBFFCA64">
    <w:name w:val="C3D22AF864B146AEB19702CECBFFCA64"/>
    <w:rsid w:val="001C79DF"/>
  </w:style>
  <w:style w:type="paragraph" w:customStyle="1" w:styleId="2A0B69953C334DA29F4AA2DA11A20895">
    <w:name w:val="2A0B69953C334DA29F4AA2DA11A20895"/>
    <w:rsid w:val="001C79DF"/>
  </w:style>
  <w:style w:type="paragraph" w:customStyle="1" w:styleId="612AD7A44EDB4762853B2D70AF17F626">
    <w:name w:val="612AD7A44EDB4762853B2D70AF17F626"/>
    <w:rsid w:val="001C79DF"/>
  </w:style>
  <w:style w:type="paragraph" w:customStyle="1" w:styleId="5DA5FCDD5DE24111B5E40C7C6DC954DD">
    <w:name w:val="5DA5FCDD5DE24111B5E40C7C6DC954DD"/>
    <w:rsid w:val="001C79DF"/>
  </w:style>
  <w:style w:type="paragraph" w:customStyle="1" w:styleId="B5D4B6342EAB4E63B8BDB1156776B295">
    <w:name w:val="B5D4B6342EAB4E63B8BDB1156776B295"/>
    <w:rsid w:val="001C79DF"/>
  </w:style>
  <w:style w:type="paragraph" w:customStyle="1" w:styleId="D0FBEB16E9CB482E827B08B4F87AD0BA">
    <w:name w:val="D0FBEB16E9CB482E827B08B4F87AD0BA"/>
    <w:rsid w:val="001C79DF"/>
  </w:style>
  <w:style w:type="paragraph" w:customStyle="1" w:styleId="425A900D7E884B1F9F17FA0290C47927">
    <w:name w:val="425A900D7E884B1F9F17FA0290C47927"/>
    <w:rsid w:val="001C79DF"/>
  </w:style>
  <w:style w:type="paragraph" w:customStyle="1" w:styleId="1E0CC31CDB354A1ABB229C915C28760C">
    <w:name w:val="1E0CC31CDB354A1ABB229C915C28760C"/>
    <w:rsid w:val="001C79DF"/>
  </w:style>
  <w:style w:type="paragraph" w:customStyle="1" w:styleId="E605DA1C0F21468BA32999706CB74491">
    <w:name w:val="E605DA1C0F21468BA32999706CB74491"/>
    <w:rsid w:val="001C79DF"/>
  </w:style>
  <w:style w:type="paragraph" w:customStyle="1" w:styleId="4CD7ECD41FE244EA823CBD6B519A15B2">
    <w:name w:val="4CD7ECD41FE244EA823CBD6B519A15B2"/>
    <w:rsid w:val="001C79DF"/>
  </w:style>
  <w:style w:type="paragraph" w:customStyle="1" w:styleId="1444C70DB0544F7FA5791133FDBCBD91">
    <w:name w:val="1444C70DB0544F7FA5791133FDBCBD91"/>
    <w:rsid w:val="001C79DF"/>
  </w:style>
  <w:style w:type="paragraph" w:customStyle="1" w:styleId="EECEE7B9D7B84CC0BE134A02D365A7F9">
    <w:name w:val="EECEE7B9D7B84CC0BE134A02D365A7F9"/>
    <w:rsid w:val="001C79DF"/>
  </w:style>
  <w:style w:type="paragraph" w:customStyle="1" w:styleId="63B50456C66D4112AEFBC40D8F09A0DC">
    <w:name w:val="63B50456C66D4112AEFBC40D8F09A0DC"/>
    <w:rsid w:val="001C79DF"/>
  </w:style>
  <w:style w:type="paragraph" w:customStyle="1" w:styleId="A4555172851F49689CE31FEDC21581DB">
    <w:name w:val="A4555172851F49689CE31FEDC21581DB"/>
    <w:rsid w:val="001C79DF"/>
  </w:style>
  <w:style w:type="paragraph" w:customStyle="1" w:styleId="AC86F18644DD4AE492601C04D3E1EC1E">
    <w:name w:val="AC86F18644DD4AE492601C04D3E1EC1E"/>
    <w:rsid w:val="001C79DF"/>
  </w:style>
  <w:style w:type="paragraph" w:customStyle="1" w:styleId="BDDA343FAB0548F5BDFA43419C56DD03">
    <w:name w:val="BDDA343FAB0548F5BDFA43419C56DD03"/>
    <w:rsid w:val="00EE1FE1"/>
  </w:style>
  <w:style w:type="paragraph" w:customStyle="1" w:styleId="1FDC3432958C4273A6171214DB340097">
    <w:name w:val="1FDC3432958C4273A6171214DB340097"/>
    <w:rsid w:val="004E2C7C"/>
    <w:rPr>
      <w:lang w:eastAsia="en-GB"/>
    </w:rPr>
  </w:style>
  <w:style w:type="paragraph" w:customStyle="1" w:styleId="CC6C65EA6B2A4135B5392728B5858903">
    <w:name w:val="CC6C65EA6B2A4135B5392728B5858903"/>
    <w:rsid w:val="004E2C7C"/>
    <w:rPr>
      <w:lang w:eastAsia="en-GB"/>
    </w:rPr>
  </w:style>
  <w:style w:type="paragraph" w:customStyle="1" w:styleId="74CD820A588940229269CDDD1F2AA703">
    <w:name w:val="74CD820A588940229269CDDD1F2AA703"/>
    <w:rsid w:val="004E2C7C"/>
    <w:rPr>
      <w:lang w:eastAsia="en-GB"/>
    </w:rPr>
  </w:style>
  <w:style w:type="paragraph" w:customStyle="1" w:styleId="A4990F2B2C954AAD8C6CC737C9A31951">
    <w:name w:val="A4990F2B2C954AAD8C6CC737C9A31951"/>
    <w:rsid w:val="004E2C7C"/>
    <w:rPr>
      <w:lang w:eastAsia="en-GB"/>
    </w:rPr>
  </w:style>
  <w:style w:type="paragraph" w:customStyle="1" w:styleId="2D74701B466D4F45886E62542D81D925">
    <w:name w:val="2D74701B466D4F45886E62542D81D925"/>
    <w:rsid w:val="004E2C7C"/>
    <w:rPr>
      <w:lang w:eastAsia="en-GB"/>
    </w:rPr>
  </w:style>
  <w:style w:type="paragraph" w:customStyle="1" w:styleId="A0DA4E8E768B4A6D82ADCA07F873EC8C">
    <w:name w:val="A0DA4E8E768B4A6D82ADCA07F873EC8C"/>
    <w:rsid w:val="004E2C7C"/>
    <w:rPr>
      <w:lang w:eastAsia="en-GB"/>
    </w:rPr>
  </w:style>
  <w:style w:type="paragraph" w:customStyle="1" w:styleId="E84000A7810D473FB9182EE2A7CD4CEC">
    <w:name w:val="E84000A7810D473FB9182EE2A7CD4CEC"/>
    <w:rsid w:val="004E2C7C"/>
    <w:rPr>
      <w:lang w:eastAsia="en-GB"/>
    </w:rPr>
  </w:style>
  <w:style w:type="paragraph" w:customStyle="1" w:styleId="DFF6CBA3D5D943EB859284EA2C2D5310">
    <w:name w:val="DFF6CBA3D5D943EB859284EA2C2D5310"/>
    <w:rsid w:val="004E2C7C"/>
    <w:rPr>
      <w:lang w:eastAsia="en-GB"/>
    </w:rPr>
  </w:style>
  <w:style w:type="paragraph" w:customStyle="1" w:styleId="B7BBB7A9C9A54C4B8A77A75A47E7F6F9">
    <w:name w:val="B7BBB7A9C9A54C4B8A77A75A47E7F6F9"/>
    <w:rsid w:val="004E2C7C"/>
    <w:rPr>
      <w:lang w:eastAsia="en-GB"/>
    </w:rPr>
  </w:style>
  <w:style w:type="paragraph" w:customStyle="1" w:styleId="F53B8A2666DB44B186FF0345955A2A73">
    <w:name w:val="F53B8A2666DB44B186FF0345955A2A73"/>
    <w:rsid w:val="004E2C7C"/>
    <w:rPr>
      <w:lang w:eastAsia="en-GB"/>
    </w:rPr>
  </w:style>
  <w:style w:type="paragraph" w:customStyle="1" w:styleId="B456A31F6E834012A15FDBE2E77F1A53">
    <w:name w:val="B456A31F6E834012A15FDBE2E77F1A53"/>
    <w:rsid w:val="004E2C7C"/>
    <w:rPr>
      <w:lang w:eastAsia="en-GB"/>
    </w:rPr>
  </w:style>
  <w:style w:type="paragraph" w:customStyle="1" w:styleId="610621C7DEEE4E2A8FB640BC614183C4">
    <w:name w:val="610621C7DEEE4E2A8FB640BC614183C4"/>
    <w:rsid w:val="004E2C7C"/>
    <w:rPr>
      <w:lang w:eastAsia="en-GB"/>
    </w:rPr>
  </w:style>
  <w:style w:type="paragraph" w:customStyle="1" w:styleId="8352C87DA6DB42C081D2E5025F8846F9">
    <w:name w:val="8352C87DA6DB42C081D2E5025F8846F9"/>
    <w:rsid w:val="004E2C7C"/>
    <w:rPr>
      <w:lang w:eastAsia="en-GB"/>
    </w:rPr>
  </w:style>
  <w:style w:type="paragraph" w:customStyle="1" w:styleId="52A96866E6554ADFB4AA1410D58B0251">
    <w:name w:val="52A96866E6554ADFB4AA1410D58B0251"/>
    <w:rsid w:val="004E2C7C"/>
    <w:rPr>
      <w:lang w:eastAsia="en-GB"/>
    </w:rPr>
  </w:style>
  <w:style w:type="paragraph" w:customStyle="1" w:styleId="F1B7EB7CB7EE471287C80C94729B1AF0">
    <w:name w:val="F1B7EB7CB7EE471287C80C94729B1AF0"/>
    <w:rsid w:val="004E2C7C"/>
    <w:rPr>
      <w:lang w:eastAsia="en-GB"/>
    </w:rPr>
  </w:style>
  <w:style w:type="paragraph" w:customStyle="1" w:styleId="3DD593FD12384FF1B726DC8CBDFA1E02">
    <w:name w:val="3DD593FD12384FF1B726DC8CBDFA1E02"/>
    <w:rsid w:val="004E2C7C"/>
    <w:rPr>
      <w:lang w:eastAsia="en-GB"/>
    </w:rPr>
  </w:style>
  <w:style w:type="paragraph" w:customStyle="1" w:styleId="3054305544664875B4CFF2DF476C000B">
    <w:name w:val="3054305544664875B4CFF2DF476C000B"/>
    <w:rsid w:val="004E2C7C"/>
    <w:rPr>
      <w:lang w:eastAsia="en-GB"/>
    </w:rPr>
  </w:style>
  <w:style w:type="paragraph" w:customStyle="1" w:styleId="52C62D73F0FC42128968D36894ABCCA0">
    <w:name w:val="52C62D73F0FC42128968D36894ABCCA0"/>
    <w:rsid w:val="004E2C7C"/>
    <w:rPr>
      <w:lang w:eastAsia="en-GB"/>
    </w:rPr>
  </w:style>
  <w:style w:type="paragraph" w:customStyle="1" w:styleId="2A8E19C6D6BE48038E314E7896794946">
    <w:name w:val="2A8E19C6D6BE48038E314E7896794946"/>
    <w:rsid w:val="004E2C7C"/>
    <w:rPr>
      <w:lang w:eastAsia="en-GB"/>
    </w:rPr>
  </w:style>
  <w:style w:type="paragraph" w:customStyle="1" w:styleId="A39E08FD778D4418AC56EECEEBEBBBFF">
    <w:name w:val="A39E08FD778D4418AC56EECEEBEBBBFF"/>
    <w:rsid w:val="004E2C7C"/>
    <w:rPr>
      <w:lang w:eastAsia="en-GB"/>
    </w:rPr>
  </w:style>
  <w:style w:type="paragraph" w:customStyle="1" w:styleId="B7BB9D5204E040B39BFB06A8FB409404">
    <w:name w:val="B7BB9D5204E040B39BFB06A8FB409404"/>
    <w:rsid w:val="00A24BCD"/>
    <w:rPr>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2312C1426F124A968684E7578A94F6" ma:contentTypeVersion="4" ma:contentTypeDescription="Create a new document." ma:contentTypeScope="" ma:versionID="c42191b130a8abd73980afd58ca45fdf">
  <xsd:schema xmlns:xsd="http://www.w3.org/2001/XMLSchema" xmlns:xs="http://www.w3.org/2001/XMLSchema" xmlns:p="http://schemas.microsoft.com/office/2006/metadata/properties" xmlns:ns2="1c8a0e75-f4bc-4eb4-8ed0-578eaea9e1ca" xmlns:ns3="c8febe6a-14d9-43ab-83c3-c48f478fa47c" targetNamespace="http://schemas.microsoft.com/office/2006/metadata/properties" ma:root="true" ma:fieldsID="c780e393136cce677c84aa075cd5bc6e" ns2:_="" ns3:_="">
    <xsd:import namespace="1c8a0e75-f4bc-4eb4-8ed0-578eaea9e1ca"/>
    <xsd:import namespace="c8febe6a-14d9-43ab-83c3-c48f478fa47c"/>
    <xsd:element name="properties">
      <xsd:complexType>
        <xsd:sequence>
          <xsd:element name="documentManagement">
            <xsd:complexType>
              <xsd:all>
                <xsd:element ref="ns2:Document_x0020_Type" minOccurs="0"/>
                <xsd:element ref="ns2:TaxCatchAll" minOccurs="0"/>
                <xsd:element ref="ns3:Meeting_x0020_date" minOccurs="0"/>
                <xsd:element ref="ns3:Work_x0020_Area" minOccurs="0"/>
                <xsd:element ref="ns3:Keyword_x002f_Ta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8a0e75-f4bc-4eb4-8ed0-578eaea9e1ca"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xsd:simpleType>
        <xsd:restriction base="dms:Choice">
          <xsd:enumeration value="Agenda"/>
          <xsd:enumeration value="Briefing"/>
          <xsd:enumeration value="Business Case"/>
          <xsd:enumeration value="Contract"/>
          <xsd:enumeration value="Email"/>
          <xsd:enumeration value="Image"/>
          <xsd:enumeration value="Letter"/>
          <xsd:enumeration value="Meeting Cycle"/>
          <xsd:enumeration value="Minutes"/>
          <xsd:enumeration value="Paper"/>
          <xsd:enumeration value="Presentation"/>
          <xsd:enumeration value="Proposal"/>
          <xsd:enumeration value="Report"/>
        </xsd:restriction>
      </xsd:simpleType>
    </xsd:element>
    <xsd:element name="TaxCatchAll" ma:index="9" nillable="true" ma:displayName="Taxonomy Catch All Column" ma:description="" ma:hidden="true" ma:list="{f5a57605-5208-42d8-96dd-63dc42501190}" ma:internalName="TaxCatchAll" ma:showField="CatchAllData" ma:web="1c8a0e75-f4bc-4eb4-8ed0-578eaea9e1c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8febe6a-14d9-43ab-83c3-c48f478fa47c" elementFormDefault="qualified">
    <xsd:import namespace="http://schemas.microsoft.com/office/2006/documentManagement/types"/>
    <xsd:import namespace="http://schemas.microsoft.com/office/infopath/2007/PartnerControls"/>
    <xsd:element name="Meeting_x0020_date" ma:index="10" nillable="true" ma:displayName="Meeting date" ma:format="DateOnly" ma:internalName="Meeting_x0020_date">
      <xsd:simpleType>
        <xsd:restriction base="dms:DateTime"/>
      </xsd:simpleType>
    </xsd:element>
    <xsd:element name="Work_x0020_Area" ma:index="11" nillable="true" ma:displayName="Work Area" ma:format="Dropdown" ma:internalName="Work_x0020_Area">
      <xsd:simpleType>
        <xsd:restriction base="dms:Choice">
          <xsd:enumeration value="Asylum and Migration"/>
          <xsd:enumeration value="Audit"/>
          <xsd:enumeration value="Children and Young People"/>
          <xsd:enumeration value="City Regions"/>
          <xsd:enumeration value="Commercial Advisory Board"/>
          <xsd:enumeration value="Community Wellbeing"/>
          <xsd:enumeration value="Culture, Tourism and Sport"/>
          <xsd:enumeration value="Environment, Economy, Housing and Transport"/>
          <xsd:enumeration value="Fire Commission"/>
          <xsd:enumeration value="Fire Services Management Committee"/>
          <xsd:enumeration value="General Assembly"/>
          <xsd:enumeration value="IDeA"/>
          <xsd:enumeration value="Improvement and Innovation"/>
          <xsd:enumeration value="Key Cities"/>
          <xsd:enumeration value="LGA Executive"/>
          <xsd:enumeration value="LGA Leadership Board"/>
          <xsd:enumeration value="LGA Properties"/>
          <xsd:enumeration value="LGMB"/>
          <xsd:enumeration value="People and Places"/>
          <xsd:enumeration value="Resources"/>
          <xsd:enumeration value="Safer and Stronger Communities"/>
          <xsd:enumeration value="Share Chief Executive's"/>
          <xsd:enumeration value="Strategic Aviation"/>
          <xsd:enumeration value="Other"/>
        </xsd:restriction>
      </xsd:simpleType>
    </xsd:element>
    <xsd:element name="Keyword_x002f_Tag" ma:index="12" nillable="true" ma:displayName="Keyword/Tag" ma:format="Dropdown" ma:internalName="Keyword_x002f_Tag">
      <xsd:simpleType>
        <xsd:restriction base="dms:Choice">
          <xsd:enumeration value="Allowance"/>
          <xsd:enumeration value="Board"/>
          <xsd:enumeration value="Bulletin"/>
          <xsd:enumeration value="Briefing"/>
          <xsd:enumeration value="Chair's Report"/>
          <xsd:enumeration value="Chief Executive's Report"/>
          <xsd:enumeration value="Commission"/>
          <xsd:enumeration value="Company Board"/>
          <xsd:enumeration value="Expenses"/>
          <xsd:enumeration value="Forum"/>
          <xsd:enumeration value="Group"/>
          <xsd:enumeration value="Lead Members' Meeting"/>
          <xsd:enumeration value="Meeting Dates"/>
          <xsd:enumeration value="Minutes"/>
          <xsd:enumeration value="Outside Bodies"/>
          <xsd:enumeration value="Panel"/>
          <xsd:enumeration value="Political Balances"/>
          <xsd:enumeration value="Report"/>
          <xsd:enumeration value="Special Interest Group"/>
          <xsd:enumeration value="Task and Finish Group"/>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_x0020_Type xmlns="1c8a0e75-f4bc-4eb4-8ed0-578eaea9e1ca" xsi:nil="true"/>
    <TaxCatchAll xmlns="1c8a0e75-f4bc-4eb4-8ed0-578eaea9e1ca"/>
    <Keyword_x002f_Tag xmlns="c8febe6a-14d9-43ab-83c3-c48f478fa47c" xsi:nil="true"/>
    <Meeting_x0020_date xmlns="c8febe6a-14d9-43ab-83c3-c48f478fa47c" xsi:nil="true"/>
    <Work_x0020_Area xmlns="c8febe6a-14d9-43ab-83c3-c48f478fa47c" xsi:nil="true"/>
  </documentManagement>
</p:properties>
</file>

<file path=customXml/itemProps1.xml><?xml version="1.0" encoding="utf-8"?>
<ds:datastoreItem xmlns:ds="http://schemas.openxmlformats.org/officeDocument/2006/customXml" ds:itemID="{BB387FE9-6361-4C4C-9647-C461B78473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8a0e75-f4bc-4eb4-8ed0-578eaea9e1ca"/>
    <ds:schemaRef ds:uri="c8febe6a-14d9-43ab-83c3-c48f478fa4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2C1778-6D5D-4D34-87F1-A56E5FC85260}">
  <ds:schemaRefs>
    <ds:schemaRef ds:uri="http://schemas.microsoft.com/sharepoint/v3/contenttype/forms"/>
  </ds:schemaRefs>
</ds:datastoreItem>
</file>

<file path=customXml/itemProps3.xml><?xml version="1.0" encoding="utf-8"?>
<ds:datastoreItem xmlns:ds="http://schemas.openxmlformats.org/officeDocument/2006/customXml" ds:itemID="{E11606E4-B5E8-4A54-9A36-FE239D439BB9}">
  <ds:schemaRefs>
    <ds:schemaRef ds:uri="c8febe6a-14d9-43ab-83c3-c48f478fa47c"/>
    <ds:schemaRef ds:uri="http://purl.org/dc/terms/"/>
    <ds:schemaRef ds:uri="http://purl.org/dc/dcmitype/"/>
    <ds:schemaRef ds:uri="http://schemas.microsoft.com/office/2006/documentManagement/types"/>
    <ds:schemaRef ds:uri="http://purl.org/dc/elements/1.1/"/>
    <ds:schemaRef ds:uri="http://www.w3.org/XML/1998/namespace"/>
    <ds:schemaRef ds:uri="http://schemas.microsoft.com/office/infopath/2007/PartnerControls"/>
    <ds:schemaRef ds:uri="http://schemas.openxmlformats.org/package/2006/metadata/core-properties"/>
    <ds:schemaRef ds:uri="1c8a0e75-f4bc-4eb4-8ed0-578eaea9e1ca"/>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D63EEAE</Template>
  <TotalTime>6</TotalTime>
  <Pages>5</Pages>
  <Words>1432</Words>
  <Characters>8164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9577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Jessica Norman</dc:creator>
  <cp:keywords/>
  <dc:description/>
  <cp:lastModifiedBy>Felicity Harris</cp:lastModifiedBy>
  <cp:revision>5</cp:revision>
  <dcterms:created xsi:type="dcterms:W3CDTF">2017-10-23T11:31:00Z</dcterms:created>
  <dcterms:modified xsi:type="dcterms:W3CDTF">2017-10-23T13:32:00Z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0x010100572312C1426F124A968684E7578A94F6</vt:lpwstr>
  </property>
</Properties>
</file>